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54F7" w14:textId="5A92B3F0" w:rsidR="0041228B" w:rsidRPr="00974E14" w:rsidRDefault="00B2242C" w:rsidP="005A6052">
      <w:pPr>
        <w:tabs>
          <w:tab w:val="left" w:pos="576"/>
          <w:tab w:val="left" w:pos="1008"/>
          <w:tab w:val="left" w:pos="1440"/>
          <w:tab w:val="left" w:pos="1728"/>
          <w:tab w:val="left" w:pos="2016"/>
          <w:tab w:val="left" w:pos="2304"/>
        </w:tabs>
        <w:jc w:val="right"/>
        <w:rPr>
          <w:rFonts w:ascii="Arial" w:hAnsi="Arial" w:cs="Arial"/>
        </w:rPr>
      </w:pPr>
      <w:r w:rsidRPr="00974E14">
        <w:rPr>
          <w:rFonts w:ascii="Arial" w:hAnsi="Arial" w:cs="Arial"/>
        </w:rPr>
        <w:t>V</w:t>
      </w:r>
      <w:r w:rsidR="00FF08E9">
        <w:rPr>
          <w:rFonts w:ascii="Arial" w:hAnsi="Arial" w:cs="Arial"/>
        </w:rPr>
        <w:t>1</w:t>
      </w:r>
    </w:p>
    <w:p w14:paraId="1AA9623F" w14:textId="53E671E7" w:rsidR="005A6052" w:rsidRPr="00974E14" w:rsidRDefault="005A6052" w:rsidP="005A6052">
      <w:pPr>
        <w:tabs>
          <w:tab w:val="left" w:pos="576"/>
          <w:tab w:val="left" w:pos="1008"/>
          <w:tab w:val="left" w:pos="1440"/>
          <w:tab w:val="left" w:pos="1728"/>
          <w:tab w:val="left" w:pos="2016"/>
          <w:tab w:val="left" w:pos="2304"/>
        </w:tabs>
        <w:outlineLvl w:val="0"/>
        <w:rPr>
          <w:rFonts w:ascii="Arial" w:hAnsi="Arial" w:cs="Arial"/>
          <w:sz w:val="24"/>
          <w:szCs w:val="24"/>
        </w:rPr>
      </w:pPr>
      <w:r w:rsidRPr="00974E14">
        <w:rPr>
          <w:rFonts w:ascii="Arial" w:hAnsi="Arial" w:cs="Arial"/>
          <w:sz w:val="24"/>
          <w:szCs w:val="24"/>
        </w:rPr>
        <w:t>SECTION 09</w:t>
      </w:r>
      <w:r w:rsidR="00956745" w:rsidRPr="00974E14">
        <w:rPr>
          <w:rFonts w:ascii="Arial" w:hAnsi="Arial" w:cs="Arial"/>
          <w:sz w:val="24"/>
          <w:szCs w:val="24"/>
        </w:rPr>
        <w:t xml:space="preserve"> </w:t>
      </w:r>
      <w:r w:rsidRPr="00974E14">
        <w:rPr>
          <w:rFonts w:ascii="Arial" w:hAnsi="Arial" w:cs="Arial"/>
          <w:sz w:val="24"/>
          <w:szCs w:val="24"/>
        </w:rPr>
        <w:t>67</w:t>
      </w:r>
      <w:r w:rsidR="00956745" w:rsidRPr="00974E14">
        <w:rPr>
          <w:rFonts w:ascii="Arial" w:hAnsi="Arial" w:cs="Arial"/>
          <w:sz w:val="24"/>
          <w:szCs w:val="24"/>
        </w:rPr>
        <w:t xml:space="preserve"> </w:t>
      </w:r>
      <w:r w:rsidR="00FF08E9">
        <w:rPr>
          <w:rFonts w:ascii="Arial" w:hAnsi="Arial" w:cs="Arial"/>
          <w:sz w:val="24"/>
          <w:szCs w:val="24"/>
        </w:rPr>
        <w:t>(09 67 23) – RESINOUS FLOORING SYSTEM</w:t>
      </w:r>
    </w:p>
    <w:p w14:paraId="5842AB85" w14:textId="07D17CC2" w:rsidR="0041228B" w:rsidRPr="00EF54C6" w:rsidRDefault="00EF54C6" w:rsidP="00EF54C6">
      <w:pPr>
        <w:tabs>
          <w:tab w:val="left" w:pos="576"/>
          <w:tab w:val="left" w:pos="1008"/>
          <w:tab w:val="left" w:pos="1440"/>
          <w:tab w:val="left" w:pos="1728"/>
          <w:tab w:val="left" w:pos="2016"/>
          <w:tab w:val="left" w:pos="2304"/>
        </w:tabs>
        <w:rPr>
          <w:rFonts w:ascii="Arial" w:hAnsi="Arial" w:cs="Arial"/>
          <w:b/>
          <w:bCs/>
          <w:sz w:val="24"/>
          <w:szCs w:val="24"/>
        </w:rPr>
      </w:pPr>
      <w:r w:rsidRPr="00EF54C6">
        <w:rPr>
          <w:rFonts w:ascii="Arial" w:hAnsi="Arial" w:cs="Arial"/>
          <w:b/>
          <w:bCs/>
          <w:sz w:val="24"/>
          <w:szCs w:val="24"/>
        </w:rPr>
        <w:t>Simiron™ Simflake Decorative Chipflake Floor Coating Specification</w:t>
      </w:r>
    </w:p>
    <w:p w14:paraId="0AABE284" w14:textId="77777777" w:rsidR="00EF54C6" w:rsidRPr="00EF54C6" w:rsidRDefault="00EF54C6">
      <w:pPr>
        <w:tabs>
          <w:tab w:val="left" w:pos="576"/>
          <w:tab w:val="left" w:pos="1008"/>
          <w:tab w:val="left" w:pos="1440"/>
          <w:tab w:val="left" w:pos="1728"/>
          <w:tab w:val="left" w:pos="2016"/>
          <w:tab w:val="left" w:pos="2304"/>
        </w:tabs>
        <w:jc w:val="center"/>
        <w:rPr>
          <w:rFonts w:ascii="Arial" w:hAnsi="Arial" w:cs="Arial"/>
          <w:b/>
          <w:sz w:val="24"/>
          <w:szCs w:val="24"/>
          <w:u w:val="single"/>
        </w:rPr>
      </w:pPr>
    </w:p>
    <w:p w14:paraId="501994C2" w14:textId="3A10724F" w:rsidR="00EF54C6" w:rsidRPr="00817EFF" w:rsidRDefault="00EF54C6" w:rsidP="00EF54C6">
      <w:pPr>
        <w:tabs>
          <w:tab w:val="center" w:pos="5761"/>
          <w:tab w:val="center" w:pos="6481"/>
          <w:tab w:val="center" w:pos="7201"/>
          <w:tab w:val="center" w:pos="7921"/>
        </w:tabs>
        <w:spacing w:after="205"/>
        <w:rPr>
          <w:rFonts w:ascii="Arial" w:hAnsi="Arial" w:cs="Arial"/>
          <w:b/>
        </w:rPr>
      </w:pPr>
      <w:r w:rsidRPr="00817EFF">
        <w:rPr>
          <w:rFonts w:ascii="Arial" w:hAnsi="Arial" w:cs="Arial"/>
        </w:rPr>
        <w:tab/>
        <w:t xml:space="preserve"> </w:t>
      </w:r>
      <w:r w:rsidRPr="00817EFF">
        <w:rPr>
          <w:rFonts w:ascii="Arial" w:hAnsi="Arial" w:cs="Arial"/>
        </w:rPr>
        <w:tab/>
        <w:t xml:space="preserve"> </w:t>
      </w:r>
      <w:r w:rsidRPr="00817EFF">
        <w:rPr>
          <w:rFonts w:ascii="Arial" w:hAnsi="Arial" w:cs="Arial"/>
        </w:rPr>
        <w:tab/>
        <w:t xml:space="preserve"> </w:t>
      </w:r>
      <w:r w:rsidRPr="00817EFF">
        <w:rPr>
          <w:rFonts w:ascii="Arial" w:hAnsi="Arial" w:cs="Arial"/>
        </w:rPr>
        <w:tab/>
        <w:t xml:space="preserve"> </w:t>
      </w:r>
    </w:p>
    <w:p w14:paraId="006CBE2E" w14:textId="77777777" w:rsidR="00EF54C6" w:rsidRPr="00EF54C6" w:rsidRDefault="00EF54C6" w:rsidP="00EF54C6">
      <w:pPr>
        <w:spacing w:after="229"/>
        <w:rPr>
          <w:rFonts w:ascii="Arial" w:hAnsi="Arial" w:cs="Arial"/>
          <w:b/>
          <w:bCs/>
          <w:sz w:val="22"/>
          <w:szCs w:val="22"/>
        </w:rPr>
      </w:pPr>
      <w:r w:rsidRPr="00EF54C6">
        <w:rPr>
          <w:rFonts w:ascii="Arial" w:hAnsi="Arial" w:cs="Arial"/>
          <w:b/>
          <w:bCs/>
          <w:sz w:val="22"/>
          <w:szCs w:val="22"/>
        </w:rPr>
        <w:t xml:space="preserve">PART  1 GENERAL </w:t>
      </w:r>
    </w:p>
    <w:p w14:paraId="66C8AD2C" w14:textId="77777777" w:rsidR="00EF54C6" w:rsidRPr="00EF54C6" w:rsidRDefault="00EF54C6" w:rsidP="00EF54C6">
      <w:pPr>
        <w:tabs>
          <w:tab w:val="center" w:pos="1478"/>
        </w:tabs>
        <w:spacing w:after="232"/>
        <w:rPr>
          <w:rFonts w:ascii="Arial" w:hAnsi="Arial" w:cs="Arial"/>
          <w:b/>
          <w:bCs/>
          <w:sz w:val="22"/>
          <w:szCs w:val="22"/>
        </w:rPr>
      </w:pPr>
      <w:r w:rsidRPr="00EF54C6">
        <w:rPr>
          <w:rFonts w:ascii="Arial" w:hAnsi="Arial" w:cs="Arial"/>
          <w:b/>
          <w:bCs/>
          <w:sz w:val="22"/>
          <w:szCs w:val="22"/>
        </w:rPr>
        <w:t>1.1</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SECTION INCLUDES </w:t>
      </w:r>
    </w:p>
    <w:p w14:paraId="3BA84F3F" w14:textId="77777777" w:rsidR="00EF54C6" w:rsidRPr="00817EFF" w:rsidRDefault="00EF54C6" w:rsidP="009C2CDD">
      <w:pPr>
        <w:pStyle w:val="SIMLetterList"/>
        <w:numPr>
          <w:ilvl w:val="0"/>
          <w:numId w:val="37"/>
        </w:numPr>
        <w:rPr>
          <w:rFonts w:ascii="Arial" w:hAnsi="Arial" w:cs="Arial"/>
          <w:sz w:val="20"/>
          <w:szCs w:val="20"/>
        </w:rPr>
      </w:pPr>
      <w:r w:rsidRPr="00817EFF">
        <w:rPr>
          <w:rFonts w:ascii="Arial" w:hAnsi="Arial" w:cs="Arial"/>
          <w:sz w:val="20"/>
          <w:szCs w:val="20"/>
        </w:rPr>
        <w:t xml:space="preserve">Resinous Systems of the Following Types: </w:t>
      </w:r>
    </w:p>
    <w:p w14:paraId="42F4F628" w14:textId="77777777" w:rsidR="00EF54C6" w:rsidRPr="00817EFF" w:rsidRDefault="00EF54C6" w:rsidP="00EF54C6">
      <w:pPr>
        <w:tabs>
          <w:tab w:val="center" w:pos="1233"/>
          <w:tab w:val="center" w:pos="4555"/>
        </w:tabs>
        <w:spacing w:after="229"/>
        <w:rPr>
          <w:rFonts w:ascii="Arial" w:hAnsi="Arial" w:cs="Arial"/>
          <w:b/>
        </w:rPr>
      </w:pPr>
      <w:r w:rsidRPr="00817EFF">
        <w:rPr>
          <w:rFonts w:ascii="Arial" w:hAnsi="Arial" w:cs="Arial"/>
        </w:rPr>
        <w:tab/>
        <w:t>1.</w:t>
      </w:r>
      <w:r w:rsidRPr="00817EFF">
        <w:rPr>
          <w:rFonts w:ascii="Arial" w:eastAsia="Arial" w:hAnsi="Arial" w:cs="Arial"/>
        </w:rPr>
        <w:t xml:space="preserve"> </w:t>
      </w:r>
      <w:r w:rsidRPr="00817EFF">
        <w:rPr>
          <w:rFonts w:ascii="Arial" w:eastAsia="Arial" w:hAnsi="Arial" w:cs="Arial"/>
        </w:rPr>
        <w:tab/>
      </w:r>
      <w:r w:rsidRPr="00817EFF">
        <w:rPr>
          <w:rFonts w:ascii="Arial" w:hAnsi="Arial" w:cs="Arial"/>
        </w:rPr>
        <w:t xml:space="preserve">Simiron™ Epoxy Decorative </w:t>
      </w:r>
      <w:proofErr w:type="spellStart"/>
      <w:r w:rsidRPr="00817EFF">
        <w:rPr>
          <w:rFonts w:ascii="Arial" w:hAnsi="Arial" w:cs="Arial"/>
        </w:rPr>
        <w:t>Chipflake</w:t>
      </w:r>
      <w:proofErr w:type="spellEnd"/>
      <w:r w:rsidRPr="00817EFF">
        <w:rPr>
          <w:rFonts w:ascii="Arial" w:hAnsi="Arial" w:cs="Arial"/>
        </w:rPr>
        <w:t xml:space="preserve"> Floor Coating Specification </w:t>
      </w:r>
    </w:p>
    <w:p w14:paraId="4A94474E" w14:textId="77777777" w:rsidR="00EF54C6" w:rsidRPr="00817EFF" w:rsidRDefault="00EF54C6" w:rsidP="00EF54C6">
      <w:pPr>
        <w:tabs>
          <w:tab w:val="center" w:pos="1490"/>
        </w:tabs>
        <w:spacing w:after="232"/>
        <w:rPr>
          <w:rFonts w:ascii="Arial" w:hAnsi="Arial" w:cs="Arial"/>
          <w:b/>
        </w:rPr>
      </w:pPr>
    </w:p>
    <w:p w14:paraId="35804EF5" w14:textId="77777777" w:rsidR="00EF54C6" w:rsidRPr="00EF54C6" w:rsidRDefault="00EF54C6" w:rsidP="00EF54C6">
      <w:pPr>
        <w:tabs>
          <w:tab w:val="center" w:pos="1490"/>
        </w:tabs>
        <w:spacing w:after="232"/>
        <w:rPr>
          <w:rFonts w:ascii="Arial" w:hAnsi="Arial" w:cs="Arial"/>
          <w:b/>
          <w:bCs/>
          <w:sz w:val="22"/>
          <w:szCs w:val="22"/>
        </w:rPr>
      </w:pPr>
      <w:r w:rsidRPr="00EF54C6">
        <w:rPr>
          <w:rFonts w:ascii="Arial" w:hAnsi="Arial" w:cs="Arial"/>
          <w:b/>
          <w:bCs/>
          <w:sz w:val="22"/>
          <w:szCs w:val="22"/>
        </w:rPr>
        <w:t>1.2</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RELATED SECTIONS </w:t>
      </w:r>
    </w:p>
    <w:p w14:paraId="1661DBC2" w14:textId="77777777" w:rsidR="00EF54C6" w:rsidRPr="00470DF6" w:rsidRDefault="00EF54C6" w:rsidP="00470DF6">
      <w:pPr>
        <w:pStyle w:val="SIMLetterList"/>
        <w:numPr>
          <w:ilvl w:val="0"/>
          <w:numId w:val="47"/>
        </w:numPr>
        <w:rPr>
          <w:rFonts w:ascii="Arial" w:hAnsi="Arial" w:cs="Arial"/>
          <w:b/>
          <w:sz w:val="20"/>
          <w:szCs w:val="20"/>
        </w:rPr>
      </w:pPr>
      <w:r w:rsidRPr="00470DF6">
        <w:rPr>
          <w:rFonts w:ascii="Arial" w:hAnsi="Arial" w:cs="Arial"/>
          <w:sz w:val="20"/>
          <w:szCs w:val="20"/>
        </w:rPr>
        <w:t xml:space="preserve">Section 03300 – Cast-In-Place Concrete. </w:t>
      </w:r>
    </w:p>
    <w:p w14:paraId="43385148" w14:textId="77777777" w:rsidR="00EF54C6" w:rsidRPr="00817EFF" w:rsidRDefault="00EF54C6" w:rsidP="009C2CDD">
      <w:pPr>
        <w:pStyle w:val="SIMLetterList"/>
        <w:rPr>
          <w:rFonts w:ascii="Arial" w:hAnsi="Arial" w:cs="Arial"/>
          <w:b/>
          <w:sz w:val="20"/>
          <w:szCs w:val="20"/>
        </w:rPr>
      </w:pPr>
      <w:r w:rsidRPr="00817EFF">
        <w:rPr>
          <w:rFonts w:ascii="Arial" w:hAnsi="Arial" w:cs="Arial"/>
          <w:sz w:val="20"/>
          <w:szCs w:val="20"/>
        </w:rPr>
        <w:t xml:space="preserve">Section 033900 – Concrete Curing </w:t>
      </w:r>
      <w:r w:rsidRPr="00817EFF">
        <w:rPr>
          <w:rFonts w:ascii="Arial" w:hAnsi="Arial" w:cs="Arial"/>
          <w:sz w:val="20"/>
          <w:szCs w:val="20"/>
        </w:rPr>
        <w:br/>
      </w:r>
    </w:p>
    <w:p w14:paraId="62930CA6" w14:textId="77777777" w:rsidR="00EF54C6" w:rsidRPr="00817EFF" w:rsidRDefault="00EF54C6" w:rsidP="00EF54C6">
      <w:pPr>
        <w:tabs>
          <w:tab w:val="center" w:pos="1200"/>
        </w:tabs>
        <w:spacing w:after="233"/>
        <w:rPr>
          <w:rFonts w:ascii="Arial" w:hAnsi="Arial" w:cs="Arial"/>
          <w:b/>
        </w:rPr>
      </w:pPr>
    </w:p>
    <w:p w14:paraId="3E591FCF" w14:textId="77777777" w:rsidR="00EF54C6" w:rsidRPr="00EF54C6" w:rsidRDefault="00EF54C6" w:rsidP="00EF54C6">
      <w:pPr>
        <w:tabs>
          <w:tab w:val="center" w:pos="1200"/>
        </w:tabs>
        <w:spacing w:after="233"/>
        <w:rPr>
          <w:rFonts w:ascii="Arial" w:hAnsi="Arial" w:cs="Arial"/>
          <w:b/>
          <w:bCs/>
          <w:sz w:val="22"/>
          <w:szCs w:val="22"/>
        </w:rPr>
      </w:pPr>
      <w:r w:rsidRPr="00EF54C6">
        <w:rPr>
          <w:rFonts w:ascii="Arial" w:hAnsi="Arial" w:cs="Arial"/>
          <w:b/>
          <w:bCs/>
          <w:sz w:val="22"/>
          <w:szCs w:val="22"/>
        </w:rPr>
        <w:t>1.3</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REFERENCES </w:t>
      </w:r>
    </w:p>
    <w:p w14:paraId="7C262A6D" w14:textId="77777777" w:rsidR="00EF54C6" w:rsidRPr="00470DF6" w:rsidRDefault="00EF54C6" w:rsidP="00470DF6">
      <w:pPr>
        <w:pStyle w:val="SIMLetterList"/>
        <w:numPr>
          <w:ilvl w:val="0"/>
          <w:numId w:val="48"/>
        </w:numPr>
        <w:rPr>
          <w:rFonts w:ascii="Arial" w:hAnsi="Arial" w:cs="Arial"/>
          <w:b/>
          <w:sz w:val="20"/>
          <w:szCs w:val="20"/>
        </w:rPr>
      </w:pPr>
      <w:r w:rsidRPr="00470DF6">
        <w:rPr>
          <w:rFonts w:ascii="Arial" w:hAnsi="Arial" w:cs="Arial"/>
          <w:sz w:val="20"/>
          <w:szCs w:val="20"/>
        </w:rPr>
        <w:t xml:space="preserve">ASTM International (ASTM): </w:t>
      </w:r>
    </w:p>
    <w:p w14:paraId="5F369CD2"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C 413 - Standard Test Method for Absorption of Chemical-Resistant Mortars, Grouts, Monolithic Surfacing’s, and Polymer Concretes. </w:t>
      </w:r>
    </w:p>
    <w:p w14:paraId="4D2AFCA1"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635 - Standard Test Method for Rate of Burning and/or Extent and Time of Burning of Plastics in a Horizontal Position. </w:t>
      </w:r>
    </w:p>
    <w:p w14:paraId="052A8C40"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695 - Standard Test Method for Compressive Properties of Rigid Plastics. </w:t>
      </w:r>
    </w:p>
    <w:p w14:paraId="4C532BF8"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D1475 - Standard Test Method </w:t>
      </w:r>
      <w:proofErr w:type="gramStart"/>
      <w:r w:rsidRPr="00817EFF">
        <w:rPr>
          <w:rFonts w:ascii="Arial" w:hAnsi="Arial" w:cs="Arial"/>
          <w:sz w:val="20"/>
          <w:szCs w:val="20"/>
        </w:rPr>
        <w:t>For</w:t>
      </w:r>
      <w:proofErr w:type="gramEnd"/>
      <w:r w:rsidRPr="00817EFF">
        <w:rPr>
          <w:rFonts w:ascii="Arial" w:hAnsi="Arial" w:cs="Arial"/>
          <w:sz w:val="20"/>
          <w:szCs w:val="20"/>
        </w:rPr>
        <w:t xml:space="preserve"> Density of Liquid Coatings, Inks, and Related Products. </w:t>
      </w:r>
    </w:p>
    <w:p w14:paraId="2DCAB631"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2047 - Standard Test Method for Static Coefficient of Friction of Polish-Coated Flooring Surfaces as Measured by the James Machine. </w:t>
      </w:r>
    </w:p>
    <w:p w14:paraId="54BC3B42"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2240 - Standard Test Method for Rubber Property—Durometer Hardness. </w:t>
      </w:r>
    </w:p>
    <w:p w14:paraId="543A3B6D"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2244 - Standard Practice for Calculation of Color Tolerances and Color Differences from Instrumentally Measured Color Coordinates. </w:t>
      </w:r>
    </w:p>
    <w:p w14:paraId="5906A661"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D2369 - Standard Test Method for Volatile Content of Coatings. </w:t>
      </w:r>
    </w:p>
    <w:p w14:paraId="6F29B2A6"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2370 - Standard Test Method for Tensile Properties of Organic Coatings. </w:t>
      </w:r>
    </w:p>
    <w:p w14:paraId="2DB77B39"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3960 - Standard Practice for Determining Volatile Organic Compound (VOC) Content of Paints and Related Coatings. </w:t>
      </w:r>
    </w:p>
    <w:p w14:paraId="72FF095A"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lastRenderedPageBreak/>
        <w:t xml:space="preserve">ASTM D 4060 - Standard Test Method for Abrasion Resistance of Organic Coatings by the Taber Abrader. </w:t>
      </w:r>
    </w:p>
    <w:p w14:paraId="3D16C51F"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4366 - Standard Test Methods for Hardness of Organic Coatings by Pendulum Damping Tests 13. </w:t>
      </w:r>
      <w:r w:rsidRPr="00817EFF">
        <w:rPr>
          <w:rFonts w:ascii="Arial" w:hAnsi="Arial" w:cs="Arial"/>
          <w:sz w:val="20"/>
          <w:szCs w:val="20"/>
        </w:rPr>
        <w:tab/>
      </w:r>
    </w:p>
    <w:p w14:paraId="2D9500D1"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D5441 - Standard Test Method for Analysis of Methyl Tert-Butyl Ether (MTBE) by Gas Chromatography. </w:t>
      </w:r>
    </w:p>
    <w:p w14:paraId="484D2180"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D 7234 - Standard Test Method for Pull-Off Adhesion Strength of Coatings on Concrete Using Portable Pull-Off Adhesion Testers. </w:t>
      </w:r>
    </w:p>
    <w:p w14:paraId="520B0198"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F 1869 - Standard Test Method for Measuring Moisture Vapor Emission Rate of Concrete Subfloor Using Anhydrous Calcium Chloride. </w:t>
      </w:r>
    </w:p>
    <w:p w14:paraId="0B48F2BF"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F 2170 - Standard Test Method for Determining Relative Humidity in Concrete Floor Slabs Using in situ Probes </w:t>
      </w:r>
    </w:p>
    <w:p w14:paraId="08954AA7"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ASTM G 154 - Standard Practice for Operating Fluorescent Ultraviolet (UV) Lamp Apparatus for Exposure of Nonmetallic Materials. </w:t>
      </w:r>
    </w:p>
    <w:p w14:paraId="625DA429" w14:textId="77777777" w:rsidR="00EF54C6" w:rsidRPr="00817EFF" w:rsidRDefault="00EF54C6" w:rsidP="00EF54C6">
      <w:pPr>
        <w:pStyle w:val="SIMNumberedList"/>
        <w:tabs>
          <w:tab w:val="clear" w:pos="1800"/>
        </w:tabs>
        <w:ind w:left="1920" w:hanging="760"/>
        <w:rPr>
          <w:rFonts w:ascii="Arial" w:hAnsi="Arial" w:cs="Arial"/>
          <w:sz w:val="20"/>
          <w:szCs w:val="20"/>
        </w:rPr>
      </w:pPr>
      <w:proofErr w:type="spellStart"/>
      <w:r w:rsidRPr="00817EFF">
        <w:rPr>
          <w:rFonts w:ascii="Arial" w:hAnsi="Arial" w:cs="Arial"/>
          <w:sz w:val="20"/>
          <w:szCs w:val="20"/>
        </w:rPr>
        <w:t>Deutsches</w:t>
      </w:r>
      <w:proofErr w:type="spellEnd"/>
      <w:r w:rsidRPr="00817EFF">
        <w:rPr>
          <w:rFonts w:ascii="Arial" w:hAnsi="Arial" w:cs="Arial"/>
          <w:sz w:val="20"/>
          <w:szCs w:val="20"/>
        </w:rPr>
        <w:t xml:space="preserve"> </w:t>
      </w:r>
      <w:proofErr w:type="spellStart"/>
      <w:r w:rsidRPr="00817EFF">
        <w:rPr>
          <w:rFonts w:ascii="Arial" w:hAnsi="Arial" w:cs="Arial"/>
          <w:sz w:val="20"/>
          <w:szCs w:val="20"/>
        </w:rPr>
        <w:t>Institut</w:t>
      </w:r>
      <w:proofErr w:type="spellEnd"/>
      <w:r w:rsidRPr="00817EFF">
        <w:rPr>
          <w:rFonts w:ascii="Arial" w:hAnsi="Arial" w:cs="Arial"/>
          <w:sz w:val="20"/>
          <w:szCs w:val="20"/>
        </w:rPr>
        <w:t xml:space="preserve"> fur </w:t>
      </w:r>
      <w:proofErr w:type="spellStart"/>
      <w:r w:rsidRPr="00817EFF">
        <w:rPr>
          <w:rFonts w:ascii="Arial" w:hAnsi="Arial" w:cs="Arial"/>
          <w:sz w:val="20"/>
          <w:szCs w:val="20"/>
        </w:rPr>
        <w:t>Normung</w:t>
      </w:r>
      <w:proofErr w:type="spellEnd"/>
      <w:r w:rsidRPr="00817EFF">
        <w:rPr>
          <w:rFonts w:ascii="Arial" w:hAnsi="Arial" w:cs="Arial"/>
          <w:sz w:val="20"/>
          <w:szCs w:val="20"/>
        </w:rPr>
        <w:t xml:space="preserve"> (DIN): </w:t>
      </w:r>
    </w:p>
    <w:p w14:paraId="3D6F9B47"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DIN 53460 – Testing of Plastics; Determination of the </w:t>
      </w:r>
      <w:proofErr w:type="spellStart"/>
      <w:r w:rsidRPr="00817EFF">
        <w:rPr>
          <w:rFonts w:ascii="Arial" w:hAnsi="Arial" w:cs="Arial"/>
          <w:sz w:val="20"/>
          <w:szCs w:val="20"/>
        </w:rPr>
        <w:t>Vicat</w:t>
      </w:r>
      <w:proofErr w:type="spellEnd"/>
      <w:r w:rsidRPr="00817EFF">
        <w:rPr>
          <w:rFonts w:ascii="Arial" w:hAnsi="Arial" w:cs="Arial"/>
          <w:sz w:val="20"/>
          <w:szCs w:val="20"/>
        </w:rPr>
        <w:t xml:space="preserve"> Softening Temperature of Thermoplastics. </w:t>
      </w:r>
    </w:p>
    <w:p w14:paraId="7DA4B939" w14:textId="77777777" w:rsidR="00EF54C6" w:rsidRPr="00470DF6" w:rsidRDefault="00EF54C6" w:rsidP="00470DF6">
      <w:pPr>
        <w:pStyle w:val="SIMLetterList"/>
        <w:rPr>
          <w:b/>
        </w:rPr>
      </w:pPr>
      <w:r w:rsidRPr="00470DF6">
        <w:t xml:space="preserve">International Concrete Repair Institute (ICRI): </w:t>
      </w:r>
    </w:p>
    <w:p w14:paraId="3362B605" w14:textId="77777777" w:rsidR="00EF54C6" w:rsidRPr="00817EFF" w:rsidRDefault="00EF54C6" w:rsidP="009C2CDD">
      <w:pPr>
        <w:pStyle w:val="SIMNumberedList"/>
        <w:numPr>
          <w:ilvl w:val="0"/>
          <w:numId w:val="4"/>
        </w:numPr>
        <w:rPr>
          <w:rFonts w:ascii="Arial" w:hAnsi="Arial" w:cs="Arial"/>
          <w:b/>
          <w:sz w:val="20"/>
          <w:szCs w:val="20"/>
        </w:rPr>
      </w:pPr>
      <w:r w:rsidRPr="00817EFF">
        <w:rPr>
          <w:rFonts w:ascii="Arial" w:eastAsia="Arial" w:hAnsi="Arial" w:cs="Arial"/>
          <w:sz w:val="20"/>
          <w:szCs w:val="20"/>
        </w:rPr>
        <w:t xml:space="preserve"> </w:t>
      </w:r>
      <w:r w:rsidRPr="00817EFF">
        <w:rPr>
          <w:rFonts w:ascii="Arial" w:eastAsia="Arial" w:hAnsi="Arial" w:cs="Arial"/>
          <w:sz w:val="20"/>
          <w:szCs w:val="20"/>
        </w:rPr>
        <w:tab/>
      </w:r>
      <w:r w:rsidRPr="00817EFF">
        <w:rPr>
          <w:rFonts w:ascii="Arial" w:hAnsi="Arial" w:cs="Arial"/>
          <w:sz w:val="20"/>
          <w:szCs w:val="20"/>
        </w:rPr>
        <w:t xml:space="preserve">ICRI 310.2R - Selecting and Specifying Concrete Surface Preparation for Sealers, Coatings, Polymer Overlays, and Concrete Repair. </w:t>
      </w:r>
    </w:p>
    <w:p w14:paraId="6CEDB076" w14:textId="77777777" w:rsidR="00EF54C6" w:rsidRPr="00817EFF" w:rsidRDefault="00EF54C6" w:rsidP="00470DF6">
      <w:pPr>
        <w:pStyle w:val="SIMLetterList"/>
        <w:rPr>
          <w:b/>
        </w:rPr>
      </w:pPr>
      <w:r w:rsidRPr="00817EFF">
        <w:t xml:space="preserve">Military Specifications (MIL): </w:t>
      </w:r>
    </w:p>
    <w:p w14:paraId="7597861E" w14:textId="77777777" w:rsidR="00EF54C6" w:rsidRPr="00817EFF" w:rsidRDefault="00EF54C6" w:rsidP="009C2CDD">
      <w:pPr>
        <w:pStyle w:val="SIMNumberedList"/>
        <w:numPr>
          <w:ilvl w:val="0"/>
          <w:numId w:val="5"/>
        </w:numPr>
        <w:rPr>
          <w:rFonts w:ascii="Arial" w:hAnsi="Arial" w:cs="Arial"/>
          <w:sz w:val="20"/>
          <w:szCs w:val="20"/>
        </w:rPr>
      </w:pPr>
      <w:r w:rsidRPr="00817EFF">
        <w:rPr>
          <w:rFonts w:ascii="Arial" w:hAnsi="Arial" w:cs="Arial"/>
          <w:sz w:val="20"/>
          <w:szCs w:val="20"/>
        </w:rPr>
        <w:t xml:space="preserve">MIL-D-3134J - Deck Covering Materials. </w:t>
      </w:r>
    </w:p>
    <w:p w14:paraId="5101126D" w14:textId="77777777" w:rsidR="00EF54C6" w:rsidRPr="00470DF6" w:rsidRDefault="00EF54C6" w:rsidP="00470DF6">
      <w:pPr>
        <w:pStyle w:val="SIMLetterList"/>
        <w:rPr>
          <w:b/>
        </w:rPr>
      </w:pPr>
      <w:r w:rsidRPr="00470DF6">
        <w:t xml:space="preserve">National Floor Safety Institute (NFSI): </w:t>
      </w:r>
    </w:p>
    <w:p w14:paraId="312CBE3C" w14:textId="77777777" w:rsidR="00EF54C6" w:rsidRPr="00817EFF" w:rsidRDefault="00EF54C6" w:rsidP="009C2CDD">
      <w:pPr>
        <w:pStyle w:val="SIMNumberedList"/>
        <w:numPr>
          <w:ilvl w:val="0"/>
          <w:numId w:val="6"/>
        </w:numPr>
        <w:rPr>
          <w:rFonts w:ascii="Arial" w:hAnsi="Arial" w:cs="Arial"/>
          <w:b/>
          <w:sz w:val="20"/>
          <w:szCs w:val="20"/>
        </w:rPr>
      </w:pPr>
      <w:r w:rsidRPr="00817EFF">
        <w:rPr>
          <w:rFonts w:ascii="Arial" w:hAnsi="Arial" w:cs="Arial"/>
          <w:sz w:val="20"/>
          <w:szCs w:val="20"/>
        </w:rPr>
        <w:t xml:space="preserve">ANSI/NFSI B101.1 - Test Method for Measuring Wet SCOF of Common Hard-Surface Floor Materials. </w:t>
      </w:r>
    </w:p>
    <w:p w14:paraId="1C8AC716" w14:textId="77777777" w:rsidR="00EF54C6" w:rsidRPr="00817EFF" w:rsidRDefault="00EF54C6" w:rsidP="00EF54C6">
      <w:pPr>
        <w:tabs>
          <w:tab w:val="center" w:pos="1170"/>
        </w:tabs>
        <w:spacing w:after="230"/>
        <w:rPr>
          <w:rFonts w:ascii="Arial" w:hAnsi="Arial" w:cs="Arial"/>
          <w:b/>
        </w:rPr>
      </w:pPr>
    </w:p>
    <w:p w14:paraId="13044ED1" w14:textId="77777777" w:rsidR="00EF54C6" w:rsidRPr="00EF54C6" w:rsidRDefault="00EF54C6" w:rsidP="00EF54C6">
      <w:pPr>
        <w:tabs>
          <w:tab w:val="center" w:pos="1170"/>
        </w:tabs>
        <w:spacing w:after="230"/>
        <w:rPr>
          <w:rFonts w:ascii="Arial" w:hAnsi="Arial" w:cs="Arial"/>
          <w:b/>
          <w:bCs/>
          <w:sz w:val="22"/>
          <w:szCs w:val="22"/>
        </w:rPr>
      </w:pPr>
      <w:r w:rsidRPr="00EF54C6">
        <w:rPr>
          <w:rFonts w:ascii="Arial" w:hAnsi="Arial" w:cs="Arial"/>
          <w:b/>
          <w:bCs/>
          <w:sz w:val="22"/>
          <w:szCs w:val="22"/>
        </w:rPr>
        <w:t>1.4</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SUBMITTALS </w:t>
      </w:r>
    </w:p>
    <w:p w14:paraId="275067C4"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Submit under provisions of Section 01300. </w:t>
      </w:r>
    </w:p>
    <w:p w14:paraId="52A99AC0"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Product Data: </w:t>
      </w:r>
    </w:p>
    <w:p w14:paraId="4FA29BB4"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Manufacturer's data sheets on each product to be used, including properties, VOC content, wet static coefficient of friction, compressive strength, tensile strength, </w:t>
      </w:r>
      <w:proofErr w:type="gramStart"/>
      <w:r w:rsidRPr="00817EFF">
        <w:rPr>
          <w:rFonts w:ascii="Arial" w:hAnsi="Arial" w:cs="Arial"/>
          <w:sz w:val="20"/>
          <w:szCs w:val="20"/>
        </w:rPr>
        <w:t>elongation</w:t>
      </w:r>
      <w:proofErr w:type="gramEnd"/>
      <w:r w:rsidRPr="00817EFF">
        <w:rPr>
          <w:rFonts w:ascii="Arial" w:hAnsi="Arial" w:cs="Arial"/>
          <w:sz w:val="20"/>
          <w:szCs w:val="20"/>
        </w:rPr>
        <w:t xml:space="preserve"> and similar properties. </w:t>
      </w:r>
    </w:p>
    <w:p w14:paraId="2C3C2E12"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Preparation instructions and recommendations. </w:t>
      </w:r>
    </w:p>
    <w:p w14:paraId="1BC02EAD"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Storage and handling requirements and recommendations. </w:t>
      </w:r>
    </w:p>
    <w:p w14:paraId="36CB56EC"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Typical installation methods. </w:t>
      </w:r>
    </w:p>
    <w:p w14:paraId="31D27ECA"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Verification Samples:  Two representative units of each system, including color and texture. </w:t>
      </w:r>
    </w:p>
    <w:p w14:paraId="7356EA2A"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lastRenderedPageBreak/>
        <w:t xml:space="preserve">Shop Drawings:  Include details of materials, </w:t>
      </w:r>
      <w:proofErr w:type="gramStart"/>
      <w:r w:rsidRPr="00817EFF">
        <w:rPr>
          <w:rFonts w:ascii="Arial" w:hAnsi="Arial" w:cs="Arial"/>
          <w:sz w:val="20"/>
          <w:szCs w:val="20"/>
        </w:rPr>
        <w:t>construction</w:t>
      </w:r>
      <w:proofErr w:type="gramEnd"/>
      <w:r w:rsidRPr="00817EFF">
        <w:rPr>
          <w:rFonts w:ascii="Arial" w:hAnsi="Arial" w:cs="Arial"/>
          <w:sz w:val="20"/>
          <w:szCs w:val="20"/>
        </w:rPr>
        <w:t xml:space="preserve"> and finish. Include relationship with adjacent construction. </w:t>
      </w:r>
    </w:p>
    <w:p w14:paraId="686244D7"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Manufacturer’s Certification:  Submit manufacturer’s certification that materials comply with specified requirements and are suitable for intended application. </w:t>
      </w:r>
    </w:p>
    <w:p w14:paraId="1CF7E86A" w14:textId="77777777" w:rsidR="00EF54C6" w:rsidRPr="00817EFF" w:rsidRDefault="00EF54C6" w:rsidP="009C2CDD">
      <w:pPr>
        <w:pStyle w:val="SIMLetterList"/>
        <w:numPr>
          <w:ilvl w:val="0"/>
          <w:numId w:val="26"/>
        </w:numPr>
        <w:rPr>
          <w:rFonts w:ascii="Arial" w:hAnsi="Arial" w:cs="Arial"/>
          <w:b/>
          <w:sz w:val="20"/>
          <w:szCs w:val="20"/>
        </w:rPr>
      </w:pPr>
      <w:r w:rsidRPr="00817EFF">
        <w:rPr>
          <w:rFonts w:ascii="Arial" w:hAnsi="Arial" w:cs="Arial"/>
          <w:sz w:val="20"/>
          <w:szCs w:val="20"/>
        </w:rPr>
        <w:t xml:space="preserve">Care and Maintenance Instructions:  Submit manufacturer’s care and maintenance instructions, including cleaning instructions. </w:t>
      </w:r>
    </w:p>
    <w:p w14:paraId="6D9BEB18" w14:textId="77777777" w:rsidR="00EF54C6" w:rsidRPr="00817EFF" w:rsidRDefault="00EF54C6" w:rsidP="00EF54C6">
      <w:pPr>
        <w:tabs>
          <w:tab w:val="center" w:pos="1586"/>
        </w:tabs>
        <w:spacing w:after="232"/>
        <w:rPr>
          <w:rFonts w:ascii="Arial" w:hAnsi="Arial" w:cs="Arial"/>
          <w:b/>
        </w:rPr>
      </w:pPr>
    </w:p>
    <w:p w14:paraId="1196E797" w14:textId="77777777" w:rsidR="00EF54C6" w:rsidRPr="00EF54C6" w:rsidRDefault="00EF54C6" w:rsidP="00EF54C6">
      <w:pPr>
        <w:tabs>
          <w:tab w:val="center" w:pos="1586"/>
        </w:tabs>
        <w:spacing w:after="232"/>
        <w:rPr>
          <w:rFonts w:ascii="Arial" w:hAnsi="Arial" w:cs="Arial"/>
          <w:b/>
          <w:bCs/>
          <w:sz w:val="22"/>
          <w:szCs w:val="22"/>
        </w:rPr>
      </w:pPr>
      <w:r w:rsidRPr="00EF54C6">
        <w:rPr>
          <w:rFonts w:ascii="Arial" w:hAnsi="Arial" w:cs="Arial"/>
          <w:b/>
          <w:bCs/>
          <w:sz w:val="22"/>
          <w:szCs w:val="22"/>
        </w:rPr>
        <w:t>1.5</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 QUALITY ASSURANCE </w:t>
      </w:r>
    </w:p>
    <w:p w14:paraId="653F46AC" w14:textId="77777777" w:rsidR="00EF54C6" w:rsidRPr="00817EFF" w:rsidRDefault="00EF54C6" w:rsidP="009C2CDD">
      <w:pPr>
        <w:pStyle w:val="SIMLetterList"/>
        <w:numPr>
          <w:ilvl w:val="0"/>
          <w:numId w:val="27"/>
        </w:numPr>
        <w:rPr>
          <w:rFonts w:ascii="Arial" w:hAnsi="Arial" w:cs="Arial"/>
          <w:b/>
          <w:sz w:val="20"/>
          <w:szCs w:val="20"/>
        </w:rPr>
      </w:pPr>
      <w:r w:rsidRPr="00817EFF">
        <w:rPr>
          <w:rFonts w:ascii="Arial" w:hAnsi="Arial" w:cs="Arial"/>
          <w:sz w:val="20"/>
          <w:szCs w:val="20"/>
        </w:rPr>
        <w:t xml:space="preserve">Manufacturer Qualifications:  Company specializing in manufacturing products specified in this section with a minimum five years documented experience. </w:t>
      </w:r>
    </w:p>
    <w:p w14:paraId="478724E0" w14:textId="77777777" w:rsidR="00EF54C6" w:rsidRPr="00817EFF" w:rsidRDefault="00EF54C6" w:rsidP="009C2CDD">
      <w:pPr>
        <w:pStyle w:val="SIMLetterList"/>
        <w:numPr>
          <w:ilvl w:val="0"/>
          <w:numId w:val="27"/>
        </w:numPr>
        <w:rPr>
          <w:rFonts w:ascii="Arial" w:hAnsi="Arial" w:cs="Arial"/>
          <w:b/>
          <w:sz w:val="20"/>
          <w:szCs w:val="20"/>
        </w:rPr>
      </w:pPr>
      <w:r w:rsidRPr="00817EFF">
        <w:rPr>
          <w:rFonts w:ascii="Arial" w:hAnsi="Arial" w:cs="Arial"/>
          <w:sz w:val="20"/>
          <w:szCs w:val="20"/>
        </w:rPr>
        <w:t xml:space="preserve">Applicator’s Qualifications: </w:t>
      </w:r>
    </w:p>
    <w:p w14:paraId="269E90E6" w14:textId="77777777" w:rsidR="00EF54C6" w:rsidRPr="00817EFF" w:rsidRDefault="00EF54C6" w:rsidP="009C2CDD">
      <w:pPr>
        <w:pStyle w:val="SIMNumberedList"/>
        <w:numPr>
          <w:ilvl w:val="0"/>
          <w:numId w:val="7"/>
        </w:numPr>
        <w:rPr>
          <w:rFonts w:ascii="Arial" w:hAnsi="Arial" w:cs="Arial"/>
          <w:sz w:val="20"/>
          <w:szCs w:val="20"/>
        </w:rPr>
      </w:pPr>
      <w:r w:rsidRPr="00817EFF">
        <w:rPr>
          <w:rFonts w:ascii="Arial" w:hAnsi="Arial" w:cs="Arial"/>
          <w:sz w:val="20"/>
          <w:szCs w:val="20"/>
        </w:rPr>
        <w:t xml:space="preserve">Applicator regularly engaged, for a minimum of 5 years, in application of resinous flooring systems of similar type to that specified. </w:t>
      </w:r>
    </w:p>
    <w:p w14:paraId="2C299422" w14:textId="77777777" w:rsidR="00EF54C6" w:rsidRPr="00817EFF" w:rsidRDefault="00EF54C6" w:rsidP="00EF54C6">
      <w:pPr>
        <w:pStyle w:val="SIMNumberedList"/>
        <w:tabs>
          <w:tab w:val="clear" w:pos="1800"/>
        </w:tabs>
        <w:ind w:left="1920" w:hanging="760"/>
        <w:rPr>
          <w:rFonts w:ascii="Arial" w:hAnsi="Arial" w:cs="Arial"/>
          <w:sz w:val="20"/>
          <w:szCs w:val="20"/>
        </w:rPr>
      </w:pPr>
      <w:r w:rsidRPr="00817EFF">
        <w:rPr>
          <w:rFonts w:ascii="Arial" w:hAnsi="Arial" w:cs="Arial"/>
          <w:sz w:val="20"/>
          <w:szCs w:val="20"/>
        </w:rPr>
        <w:t xml:space="preserve">Employ persons trained for application of resinous flooring systems. </w:t>
      </w:r>
    </w:p>
    <w:p w14:paraId="5224A841"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Source Limitations:  Provide each type of product from a single manufacturing source to ensure uniformity. </w:t>
      </w:r>
    </w:p>
    <w:p w14:paraId="63579F87"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Mock-Up:  Construct a mock-up with actual materials in sufficient time for Architect’s review and to not delay construction progress. Locate mock-up as acceptable to Architect and provide temporary foundations and support. </w:t>
      </w:r>
    </w:p>
    <w:p w14:paraId="338FD6AF" w14:textId="77777777" w:rsidR="00EF54C6" w:rsidRPr="00817EFF" w:rsidRDefault="00EF54C6" w:rsidP="009C2CDD">
      <w:pPr>
        <w:pStyle w:val="SIMNumberedList"/>
        <w:numPr>
          <w:ilvl w:val="0"/>
          <w:numId w:val="8"/>
        </w:numPr>
        <w:rPr>
          <w:rFonts w:ascii="Arial" w:hAnsi="Arial" w:cs="Arial"/>
          <w:b/>
          <w:sz w:val="20"/>
          <w:szCs w:val="20"/>
        </w:rPr>
      </w:pPr>
      <w:r w:rsidRPr="00817EFF">
        <w:rPr>
          <w:rFonts w:ascii="Arial" w:hAnsi="Arial" w:cs="Arial"/>
          <w:sz w:val="20"/>
          <w:szCs w:val="20"/>
        </w:rPr>
        <w:t xml:space="preserve">Intent of mock-up is to demonstrate quality of workmanship and visual appearance. </w:t>
      </w:r>
    </w:p>
    <w:p w14:paraId="302BCCD8" w14:textId="77777777" w:rsidR="00EF54C6" w:rsidRPr="00817EFF" w:rsidRDefault="00EF54C6" w:rsidP="009C2CDD">
      <w:pPr>
        <w:pStyle w:val="SIMNumberedList"/>
        <w:numPr>
          <w:ilvl w:val="0"/>
          <w:numId w:val="8"/>
        </w:numPr>
        <w:rPr>
          <w:rFonts w:ascii="Arial" w:hAnsi="Arial" w:cs="Arial"/>
          <w:b/>
          <w:sz w:val="20"/>
          <w:szCs w:val="20"/>
        </w:rPr>
      </w:pPr>
      <w:r w:rsidRPr="00817EFF">
        <w:rPr>
          <w:rFonts w:ascii="Arial" w:hAnsi="Arial" w:cs="Arial"/>
          <w:sz w:val="20"/>
          <w:szCs w:val="20"/>
        </w:rPr>
        <w:t xml:space="preserve">If mock-up is not acceptable, rebuild mock-up until satisfactory results are achieved. </w:t>
      </w:r>
    </w:p>
    <w:p w14:paraId="1B5E4912" w14:textId="77777777" w:rsidR="00EF54C6" w:rsidRPr="00817EFF" w:rsidRDefault="00EF54C6" w:rsidP="009C2CDD">
      <w:pPr>
        <w:pStyle w:val="SIMNumberedList"/>
        <w:numPr>
          <w:ilvl w:val="0"/>
          <w:numId w:val="8"/>
        </w:numPr>
        <w:rPr>
          <w:rFonts w:ascii="Arial" w:hAnsi="Arial" w:cs="Arial"/>
          <w:b/>
          <w:sz w:val="20"/>
          <w:szCs w:val="20"/>
        </w:rPr>
      </w:pPr>
      <w:r w:rsidRPr="00817EFF">
        <w:rPr>
          <w:rFonts w:ascii="Arial" w:hAnsi="Arial" w:cs="Arial"/>
          <w:sz w:val="20"/>
          <w:szCs w:val="20"/>
        </w:rPr>
        <w:t xml:space="preserve">Retain mock-up during construction as a standard for comparison with completed work.  </w:t>
      </w:r>
    </w:p>
    <w:p w14:paraId="0B25FFC6" w14:textId="77777777" w:rsidR="00EF54C6" w:rsidRPr="00817EFF" w:rsidRDefault="00EF54C6" w:rsidP="009C2CDD">
      <w:pPr>
        <w:pStyle w:val="SIMNumberedList"/>
        <w:numPr>
          <w:ilvl w:val="0"/>
          <w:numId w:val="8"/>
        </w:numPr>
        <w:rPr>
          <w:rFonts w:ascii="Arial" w:hAnsi="Arial" w:cs="Arial"/>
          <w:b/>
          <w:sz w:val="20"/>
          <w:szCs w:val="20"/>
        </w:rPr>
      </w:pPr>
      <w:r w:rsidRPr="00817EFF">
        <w:rPr>
          <w:rFonts w:ascii="Arial" w:hAnsi="Arial" w:cs="Arial"/>
          <w:sz w:val="20"/>
          <w:szCs w:val="20"/>
        </w:rPr>
        <w:t xml:space="preserve">Do not alter or remove mock-up until work is completed or removal is authorized. </w:t>
      </w:r>
    </w:p>
    <w:p w14:paraId="4BD2064D" w14:textId="77777777" w:rsidR="00EF54C6" w:rsidRPr="00817EFF" w:rsidRDefault="00EF54C6" w:rsidP="00EF54C6">
      <w:pPr>
        <w:tabs>
          <w:tab w:val="center" w:pos="2148"/>
        </w:tabs>
        <w:spacing w:after="232"/>
        <w:rPr>
          <w:rFonts w:ascii="Arial" w:hAnsi="Arial" w:cs="Arial"/>
          <w:b/>
        </w:rPr>
      </w:pPr>
    </w:p>
    <w:p w14:paraId="53489ABA" w14:textId="77777777" w:rsidR="00EF54C6" w:rsidRPr="00EF54C6" w:rsidRDefault="00EF54C6" w:rsidP="00EF54C6">
      <w:pPr>
        <w:tabs>
          <w:tab w:val="center" w:pos="2148"/>
        </w:tabs>
        <w:spacing w:after="232"/>
        <w:rPr>
          <w:rFonts w:ascii="Arial" w:hAnsi="Arial" w:cs="Arial"/>
          <w:b/>
          <w:bCs/>
          <w:sz w:val="22"/>
          <w:szCs w:val="22"/>
        </w:rPr>
      </w:pPr>
      <w:r w:rsidRPr="00EF54C6">
        <w:rPr>
          <w:rFonts w:ascii="Arial" w:hAnsi="Arial" w:cs="Arial"/>
          <w:b/>
          <w:bCs/>
          <w:sz w:val="22"/>
          <w:szCs w:val="22"/>
        </w:rPr>
        <w:t>1.6</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PRE-INSTALLATION CONFERENCE </w:t>
      </w:r>
    </w:p>
    <w:p w14:paraId="2364BAD9" w14:textId="77777777" w:rsidR="00EF54C6" w:rsidRPr="00817EFF" w:rsidRDefault="00EF54C6" w:rsidP="009C2CDD">
      <w:pPr>
        <w:pStyle w:val="SIMLetterList"/>
        <w:numPr>
          <w:ilvl w:val="0"/>
          <w:numId w:val="28"/>
        </w:numPr>
        <w:rPr>
          <w:rFonts w:ascii="Arial" w:hAnsi="Arial" w:cs="Arial"/>
          <w:b/>
          <w:sz w:val="20"/>
          <w:szCs w:val="20"/>
        </w:rPr>
      </w:pPr>
      <w:r w:rsidRPr="00817EFF">
        <w:rPr>
          <w:rFonts w:ascii="Arial" w:eastAsia="Arial" w:hAnsi="Arial" w:cs="Arial"/>
          <w:sz w:val="20"/>
          <w:szCs w:val="20"/>
        </w:rPr>
        <w:tab/>
      </w:r>
      <w:r w:rsidRPr="00817EFF">
        <w:rPr>
          <w:rFonts w:ascii="Arial" w:hAnsi="Arial" w:cs="Arial"/>
          <w:sz w:val="20"/>
          <w:szCs w:val="20"/>
        </w:rPr>
        <w:t xml:space="preserve">Convene a conference approximately two weeks before scheduled commencement of the Work. Attendees shall include Architect, Contractor and trades involved. Agenda shall include schedule, responsibilities, critical path items and approvals. </w:t>
      </w:r>
    </w:p>
    <w:p w14:paraId="6A60D22C" w14:textId="77777777" w:rsidR="00EF54C6" w:rsidRPr="00817EFF" w:rsidRDefault="00EF54C6" w:rsidP="00EF54C6">
      <w:pPr>
        <w:tabs>
          <w:tab w:val="center" w:pos="2279"/>
        </w:tabs>
        <w:spacing w:after="232"/>
        <w:rPr>
          <w:rFonts w:ascii="Arial" w:hAnsi="Arial" w:cs="Arial"/>
          <w:b/>
        </w:rPr>
      </w:pPr>
    </w:p>
    <w:p w14:paraId="1F6BDCCB" w14:textId="77777777" w:rsidR="00EF54C6" w:rsidRPr="00EF54C6" w:rsidRDefault="00EF54C6" w:rsidP="00EF54C6">
      <w:pPr>
        <w:tabs>
          <w:tab w:val="center" w:pos="2279"/>
        </w:tabs>
        <w:spacing w:after="232"/>
        <w:rPr>
          <w:rFonts w:ascii="Arial" w:hAnsi="Arial" w:cs="Arial"/>
          <w:b/>
          <w:bCs/>
          <w:sz w:val="22"/>
          <w:szCs w:val="22"/>
        </w:rPr>
      </w:pPr>
      <w:r w:rsidRPr="00EF54C6">
        <w:rPr>
          <w:rFonts w:ascii="Arial" w:hAnsi="Arial" w:cs="Arial"/>
          <w:b/>
          <w:bCs/>
          <w:sz w:val="22"/>
          <w:szCs w:val="22"/>
        </w:rPr>
        <w:t>1.7</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DELIVERY, STORAGE, AND HANDLING </w:t>
      </w:r>
    </w:p>
    <w:p w14:paraId="0802266D" w14:textId="77777777" w:rsidR="00EF54C6" w:rsidRPr="00817EFF" w:rsidRDefault="00EF54C6" w:rsidP="009C2CDD">
      <w:pPr>
        <w:pStyle w:val="SIMLetterList"/>
        <w:numPr>
          <w:ilvl w:val="0"/>
          <w:numId w:val="29"/>
        </w:numPr>
        <w:rPr>
          <w:rFonts w:ascii="Arial" w:hAnsi="Arial" w:cs="Arial"/>
          <w:b/>
          <w:sz w:val="20"/>
          <w:szCs w:val="20"/>
        </w:rPr>
      </w:pPr>
      <w:r w:rsidRPr="00817EFF">
        <w:rPr>
          <w:rFonts w:ascii="Arial" w:hAnsi="Arial" w:cs="Arial"/>
          <w:sz w:val="20"/>
          <w:szCs w:val="20"/>
        </w:rPr>
        <w:t xml:space="preserve">Delivery Requirements:  Deliver materials to site in manufacturer’s original, unopened containers and packaging, with labels clearly identifying product name, manufacturer, and batch number. </w:t>
      </w:r>
    </w:p>
    <w:p w14:paraId="5588CC6F" w14:textId="77777777" w:rsidR="00EF54C6" w:rsidRPr="00817EFF" w:rsidRDefault="00EF54C6" w:rsidP="009C2CDD">
      <w:pPr>
        <w:pStyle w:val="SIMLetterList"/>
        <w:numPr>
          <w:ilvl w:val="0"/>
          <w:numId w:val="29"/>
        </w:numPr>
        <w:rPr>
          <w:rFonts w:ascii="Arial" w:hAnsi="Arial" w:cs="Arial"/>
          <w:b/>
          <w:sz w:val="20"/>
          <w:szCs w:val="20"/>
        </w:rPr>
      </w:pPr>
      <w:r w:rsidRPr="00817EFF">
        <w:rPr>
          <w:rFonts w:ascii="Arial" w:hAnsi="Arial" w:cs="Arial"/>
          <w:sz w:val="20"/>
          <w:szCs w:val="20"/>
        </w:rPr>
        <w:t xml:space="preserve">Storage and Handling Requirements: </w:t>
      </w:r>
    </w:p>
    <w:p w14:paraId="7C1797EF"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t xml:space="preserve">Store and handle materials in accordance with manufacturer’s instructions. </w:t>
      </w:r>
    </w:p>
    <w:p w14:paraId="302CB552"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t xml:space="preserve">Keep materials in manufacturer’s original, unopened containers and packaging until application. </w:t>
      </w:r>
    </w:p>
    <w:p w14:paraId="3E34CA41"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lastRenderedPageBreak/>
        <w:t xml:space="preserve">Store materials in clean, dry area indoors between 65 and 80 degrees F (18 and 27 degrees C). </w:t>
      </w:r>
    </w:p>
    <w:p w14:paraId="0A3FF3B0"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t xml:space="preserve">Store materials out of direct sunlight. </w:t>
      </w:r>
    </w:p>
    <w:p w14:paraId="527452C5"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t xml:space="preserve">Keep materials from freezing. </w:t>
      </w:r>
    </w:p>
    <w:p w14:paraId="5398335F" w14:textId="77777777" w:rsidR="00EF54C6" w:rsidRPr="00817EFF" w:rsidRDefault="00EF54C6" w:rsidP="009C2CDD">
      <w:pPr>
        <w:pStyle w:val="SIMNumberedList"/>
        <w:numPr>
          <w:ilvl w:val="0"/>
          <w:numId w:val="9"/>
        </w:numPr>
        <w:rPr>
          <w:rFonts w:ascii="Arial" w:hAnsi="Arial" w:cs="Arial"/>
          <w:b/>
          <w:sz w:val="20"/>
          <w:szCs w:val="20"/>
        </w:rPr>
      </w:pPr>
      <w:r w:rsidRPr="00817EFF">
        <w:rPr>
          <w:rFonts w:ascii="Arial" w:hAnsi="Arial" w:cs="Arial"/>
          <w:sz w:val="20"/>
          <w:szCs w:val="20"/>
        </w:rPr>
        <w:t xml:space="preserve">Protect materials during storage, handling, and application to prevent contamination or damage. </w:t>
      </w:r>
    </w:p>
    <w:p w14:paraId="10F79B42" w14:textId="77777777" w:rsidR="00EF54C6" w:rsidRPr="00817EFF" w:rsidRDefault="00EF54C6" w:rsidP="00EF54C6">
      <w:pPr>
        <w:tabs>
          <w:tab w:val="center" w:pos="1622"/>
        </w:tabs>
        <w:spacing w:after="230"/>
        <w:rPr>
          <w:rFonts w:ascii="Arial" w:hAnsi="Arial" w:cs="Arial"/>
          <w:b/>
        </w:rPr>
      </w:pPr>
    </w:p>
    <w:p w14:paraId="060BDAFE" w14:textId="77777777" w:rsidR="00EF54C6" w:rsidRPr="00EF54C6" w:rsidRDefault="00EF54C6" w:rsidP="00EF54C6">
      <w:pPr>
        <w:tabs>
          <w:tab w:val="center" w:pos="1622"/>
        </w:tabs>
        <w:spacing w:after="230"/>
        <w:rPr>
          <w:rFonts w:ascii="Arial" w:hAnsi="Arial" w:cs="Arial"/>
          <w:b/>
          <w:bCs/>
          <w:sz w:val="22"/>
          <w:szCs w:val="22"/>
        </w:rPr>
      </w:pPr>
      <w:r w:rsidRPr="00EF54C6">
        <w:rPr>
          <w:rFonts w:ascii="Arial" w:hAnsi="Arial" w:cs="Arial"/>
          <w:b/>
          <w:bCs/>
          <w:sz w:val="22"/>
          <w:szCs w:val="22"/>
        </w:rPr>
        <w:t>1.8</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 PROJECT CONDITIONS </w:t>
      </w:r>
    </w:p>
    <w:p w14:paraId="0FDCF59A" w14:textId="77777777" w:rsidR="00EF54C6" w:rsidRPr="00817EFF" w:rsidRDefault="00EF54C6" w:rsidP="009C2CDD">
      <w:pPr>
        <w:pStyle w:val="SIMLetterList"/>
        <w:numPr>
          <w:ilvl w:val="0"/>
          <w:numId w:val="30"/>
        </w:numPr>
        <w:rPr>
          <w:rFonts w:ascii="Arial" w:hAnsi="Arial" w:cs="Arial"/>
          <w:b/>
          <w:sz w:val="20"/>
          <w:szCs w:val="20"/>
        </w:rPr>
      </w:pPr>
      <w:r w:rsidRPr="00817EFF">
        <w:rPr>
          <w:rFonts w:ascii="Arial" w:hAnsi="Arial" w:cs="Arial"/>
          <w:sz w:val="20"/>
          <w:szCs w:val="20"/>
        </w:rPr>
        <w:t xml:space="preserve">Apply flooring system under the following ambient conditions: </w:t>
      </w:r>
    </w:p>
    <w:p w14:paraId="2AC6D8AF" w14:textId="77777777" w:rsidR="00EF54C6" w:rsidRPr="00817EFF" w:rsidRDefault="00EF54C6" w:rsidP="009C2CDD">
      <w:pPr>
        <w:pStyle w:val="SIMNumberedList"/>
        <w:numPr>
          <w:ilvl w:val="0"/>
          <w:numId w:val="10"/>
        </w:numPr>
        <w:rPr>
          <w:rFonts w:ascii="Arial" w:hAnsi="Arial" w:cs="Arial"/>
          <w:b/>
          <w:sz w:val="20"/>
          <w:szCs w:val="20"/>
        </w:rPr>
      </w:pPr>
      <w:r w:rsidRPr="00817EFF">
        <w:rPr>
          <w:rFonts w:ascii="Arial" w:hAnsi="Arial" w:cs="Arial"/>
          <w:sz w:val="20"/>
          <w:szCs w:val="20"/>
        </w:rPr>
        <w:t xml:space="preserve">Ambient and Concrete Floor Temperatures:  Between 60 and 85 degrees F. </w:t>
      </w:r>
    </w:p>
    <w:p w14:paraId="29736CD8" w14:textId="77777777" w:rsidR="00EF54C6" w:rsidRPr="00817EFF" w:rsidRDefault="00EF54C6" w:rsidP="009C2CDD">
      <w:pPr>
        <w:pStyle w:val="SIMNumberedList"/>
        <w:numPr>
          <w:ilvl w:val="0"/>
          <w:numId w:val="10"/>
        </w:numPr>
        <w:rPr>
          <w:rFonts w:ascii="Arial" w:hAnsi="Arial" w:cs="Arial"/>
          <w:b/>
          <w:sz w:val="20"/>
          <w:szCs w:val="20"/>
        </w:rPr>
      </w:pPr>
      <w:r w:rsidRPr="00817EFF">
        <w:rPr>
          <w:rFonts w:ascii="Arial" w:hAnsi="Arial" w:cs="Arial"/>
          <w:sz w:val="20"/>
          <w:szCs w:val="20"/>
        </w:rPr>
        <w:t xml:space="preserve">Material Temperature:  Between 60 and 85 degrees F. </w:t>
      </w:r>
    </w:p>
    <w:p w14:paraId="4C2367F2" w14:textId="77777777" w:rsidR="00EF54C6" w:rsidRPr="00817EFF" w:rsidRDefault="00EF54C6" w:rsidP="009C2CDD">
      <w:pPr>
        <w:pStyle w:val="SIMNumberedList"/>
        <w:numPr>
          <w:ilvl w:val="0"/>
          <w:numId w:val="10"/>
        </w:numPr>
        <w:rPr>
          <w:rFonts w:ascii="Arial" w:hAnsi="Arial" w:cs="Arial"/>
          <w:b/>
          <w:sz w:val="20"/>
          <w:szCs w:val="20"/>
        </w:rPr>
      </w:pPr>
      <w:r w:rsidRPr="00817EFF">
        <w:rPr>
          <w:rFonts w:ascii="Arial" w:hAnsi="Arial" w:cs="Arial"/>
          <w:sz w:val="20"/>
          <w:szCs w:val="20"/>
        </w:rPr>
        <w:t xml:space="preserve">Relative Humidity:  Maximum 80 percent. </w:t>
      </w:r>
    </w:p>
    <w:p w14:paraId="055781B7" w14:textId="77777777" w:rsidR="00EF54C6" w:rsidRPr="00817EFF" w:rsidRDefault="00EF54C6" w:rsidP="009C2CDD">
      <w:pPr>
        <w:pStyle w:val="SIMNumberedList"/>
        <w:numPr>
          <w:ilvl w:val="0"/>
          <w:numId w:val="10"/>
        </w:numPr>
        <w:rPr>
          <w:rFonts w:ascii="Arial" w:hAnsi="Arial" w:cs="Arial"/>
          <w:b/>
          <w:sz w:val="20"/>
          <w:szCs w:val="20"/>
        </w:rPr>
      </w:pPr>
      <w:r w:rsidRPr="00817EFF">
        <w:rPr>
          <w:rFonts w:ascii="Arial" w:hAnsi="Arial" w:cs="Arial"/>
          <w:sz w:val="20"/>
          <w:szCs w:val="20"/>
        </w:rPr>
        <w:t xml:space="preserve">Dew Point:  Floor temperature more than 5 degrees over dew point. </w:t>
      </w:r>
    </w:p>
    <w:p w14:paraId="0917F1F2"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Do not apply flooring system under ambient conditions outside manufacturer’s limits. </w:t>
      </w:r>
      <w:r w:rsidRPr="00817EFF">
        <w:rPr>
          <w:rFonts w:ascii="Arial" w:hAnsi="Arial" w:cs="Arial"/>
          <w:sz w:val="20"/>
          <w:szCs w:val="20"/>
        </w:rPr>
        <w:br/>
      </w:r>
    </w:p>
    <w:p w14:paraId="76A987AF" w14:textId="77777777" w:rsidR="00EF54C6" w:rsidRPr="00817EFF" w:rsidRDefault="00EF54C6" w:rsidP="00EF54C6">
      <w:pPr>
        <w:tabs>
          <w:tab w:val="center" w:pos="1100"/>
        </w:tabs>
        <w:spacing w:after="230"/>
        <w:rPr>
          <w:rFonts w:ascii="Arial" w:hAnsi="Arial" w:cs="Arial"/>
          <w:b/>
        </w:rPr>
      </w:pPr>
    </w:p>
    <w:p w14:paraId="60C73C4F" w14:textId="77777777" w:rsidR="00EF54C6" w:rsidRPr="00EF54C6" w:rsidRDefault="00EF54C6" w:rsidP="00EF54C6">
      <w:pPr>
        <w:tabs>
          <w:tab w:val="center" w:pos="1100"/>
        </w:tabs>
        <w:spacing w:after="230"/>
        <w:rPr>
          <w:rFonts w:ascii="Arial" w:hAnsi="Arial" w:cs="Arial"/>
          <w:b/>
          <w:bCs/>
          <w:sz w:val="22"/>
          <w:szCs w:val="22"/>
        </w:rPr>
      </w:pPr>
      <w:r w:rsidRPr="00EF54C6">
        <w:rPr>
          <w:rFonts w:ascii="Arial" w:hAnsi="Arial" w:cs="Arial"/>
          <w:b/>
          <w:bCs/>
          <w:sz w:val="22"/>
          <w:szCs w:val="22"/>
        </w:rPr>
        <w:t>1.9</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WARRANTY </w:t>
      </w:r>
    </w:p>
    <w:p w14:paraId="566186BA" w14:textId="77777777" w:rsidR="00EF54C6" w:rsidRPr="00817EFF" w:rsidRDefault="00EF54C6" w:rsidP="009C2CDD">
      <w:pPr>
        <w:pStyle w:val="SIMLetterList"/>
        <w:numPr>
          <w:ilvl w:val="0"/>
          <w:numId w:val="31"/>
        </w:numPr>
        <w:rPr>
          <w:rFonts w:ascii="Arial" w:hAnsi="Arial" w:cs="Arial"/>
          <w:b/>
          <w:sz w:val="20"/>
          <w:szCs w:val="20"/>
        </w:rPr>
      </w:pPr>
      <w:r w:rsidRPr="00817EFF">
        <w:rPr>
          <w:rFonts w:ascii="Arial" w:hAnsi="Arial" w:cs="Arial"/>
          <w:sz w:val="20"/>
          <w:szCs w:val="20"/>
        </w:rPr>
        <w:t xml:space="preserve">Submit manufacturer’s standard warranty. </w:t>
      </w:r>
      <w:r w:rsidRPr="00817EFF">
        <w:rPr>
          <w:rFonts w:ascii="Arial" w:hAnsi="Arial" w:cs="Arial"/>
          <w:sz w:val="20"/>
          <w:szCs w:val="20"/>
        </w:rPr>
        <w:br/>
      </w:r>
    </w:p>
    <w:p w14:paraId="767A7A37" w14:textId="77777777" w:rsidR="00EF54C6" w:rsidRPr="00817EFF" w:rsidRDefault="00EF54C6" w:rsidP="00EF54C6">
      <w:pPr>
        <w:spacing w:after="228"/>
        <w:rPr>
          <w:rFonts w:ascii="Arial" w:hAnsi="Arial" w:cs="Arial"/>
          <w:b/>
        </w:rPr>
      </w:pPr>
    </w:p>
    <w:p w14:paraId="53AF785B" w14:textId="77777777" w:rsidR="00EF54C6" w:rsidRPr="00EF54C6" w:rsidRDefault="00EF54C6" w:rsidP="00EF54C6">
      <w:pPr>
        <w:spacing w:after="228"/>
        <w:rPr>
          <w:rFonts w:ascii="Arial" w:hAnsi="Arial" w:cs="Arial"/>
          <w:b/>
          <w:bCs/>
          <w:sz w:val="22"/>
          <w:szCs w:val="22"/>
        </w:rPr>
      </w:pPr>
      <w:r w:rsidRPr="00EF54C6">
        <w:rPr>
          <w:rFonts w:ascii="Arial" w:hAnsi="Arial" w:cs="Arial"/>
          <w:b/>
          <w:bCs/>
          <w:sz w:val="22"/>
          <w:szCs w:val="22"/>
        </w:rPr>
        <w:t xml:space="preserve">PART  2  PRODUCTS </w:t>
      </w:r>
    </w:p>
    <w:p w14:paraId="0DA915F3" w14:textId="77777777" w:rsidR="00EF54C6" w:rsidRPr="00EF54C6" w:rsidRDefault="00EF54C6" w:rsidP="00EF54C6">
      <w:pPr>
        <w:tabs>
          <w:tab w:val="center" w:pos="1415"/>
        </w:tabs>
        <w:spacing w:after="230"/>
        <w:rPr>
          <w:rFonts w:ascii="Arial" w:hAnsi="Arial" w:cs="Arial"/>
          <w:b/>
          <w:bCs/>
          <w:sz w:val="22"/>
          <w:szCs w:val="22"/>
        </w:rPr>
      </w:pPr>
      <w:r w:rsidRPr="00EF54C6">
        <w:rPr>
          <w:rFonts w:ascii="Arial" w:hAnsi="Arial" w:cs="Arial"/>
          <w:b/>
          <w:bCs/>
          <w:sz w:val="22"/>
          <w:szCs w:val="22"/>
        </w:rPr>
        <w:t>2.1</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MANUFACTURERS </w:t>
      </w:r>
    </w:p>
    <w:p w14:paraId="2ABBCB6B" w14:textId="77777777" w:rsidR="00EF54C6" w:rsidRPr="00817EFF" w:rsidRDefault="00EF54C6" w:rsidP="009C2CDD">
      <w:pPr>
        <w:pStyle w:val="SIMLetterList"/>
        <w:numPr>
          <w:ilvl w:val="0"/>
          <w:numId w:val="32"/>
        </w:numPr>
        <w:rPr>
          <w:rFonts w:ascii="Arial" w:hAnsi="Arial" w:cs="Arial"/>
          <w:b/>
          <w:sz w:val="20"/>
          <w:szCs w:val="20"/>
        </w:rPr>
      </w:pPr>
      <w:r w:rsidRPr="00817EFF">
        <w:rPr>
          <w:rFonts w:ascii="Arial" w:hAnsi="Arial" w:cs="Arial"/>
          <w:sz w:val="20"/>
          <w:szCs w:val="20"/>
        </w:rPr>
        <w:t xml:space="preserve">Acceptable Manufacturer:  Simiron, Inc., which is located at:  32700 Industrial Drive, Madison Heights, MI 48071; Phone:  248-686-3600; Email:  info@simiron.com; Web:  www.simiron.com. </w:t>
      </w:r>
    </w:p>
    <w:p w14:paraId="01778DEF" w14:textId="77777777" w:rsidR="00EF54C6" w:rsidRPr="00817EFF" w:rsidRDefault="00EF54C6" w:rsidP="009C2CDD">
      <w:pPr>
        <w:pStyle w:val="SIMLetterList"/>
        <w:numPr>
          <w:ilvl w:val="0"/>
          <w:numId w:val="32"/>
        </w:numPr>
        <w:rPr>
          <w:rFonts w:ascii="Arial" w:hAnsi="Arial" w:cs="Arial"/>
          <w:b/>
          <w:sz w:val="20"/>
          <w:szCs w:val="20"/>
        </w:rPr>
      </w:pPr>
      <w:r w:rsidRPr="00817EFF">
        <w:rPr>
          <w:rFonts w:ascii="Arial" w:hAnsi="Arial" w:cs="Arial"/>
          <w:sz w:val="20"/>
          <w:szCs w:val="20"/>
        </w:rPr>
        <w:t xml:space="preserve">Requests for substitutions will be considered in accordance with provisions of Section 01600. </w:t>
      </w:r>
    </w:p>
    <w:p w14:paraId="628CB6EE" w14:textId="6FD70343" w:rsidR="00EF54C6" w:rsidRPr="00470DF6" w:rsidRDefault="00EF54C6" w:rsidP="00EF54C6">
      <w:pPr>
        <w:tabs>
          <w:tab w:val="center" w:pos="4006"/>
        </w:tabs>
        <w:spacing w:after="230"/>
        <w:rPr>
          <w:rFonts w:ascii="Arial" w:hAnsi="Arial" w:cs="Arial"/>
          <w:b/>
          <w:bCs/>
          <w:sz w:val="22"/>
          <w:szCs w:val="22"/>
        </w:rPr>
      </w:pPr>
      <w:r w:rsidRPr="00817EFF">
        <w:rPr>
          <w:rFonts w:ascii="Arial" w:hAnsi="Arial" w:cs="Arial"/>
        </w:rPr>
        <w:br/>
      </w:r>
      <w:proofErr w:type="gramStart"/>
      <w:r w:rsidRPr="00470DF6">
        <w:rPr>
          <w:rFonts w:ascii="Arial" w:hAnsi="Arial" w:cs="Arial"/>
          <w:b/>
          <w:bCs/>
          <w:sz w:val="22"/>
          <w:szCs w:val="22"/>
        </w:rPr>
        <w:t>2.2</w:t>
      </w:r>
      <w:r w:rsidRPr="00470DF6">
        <w:rPr>
          <w:rFonts w:ascii="Arial" w:eastAsia="Arial" w:hAnsi="Arial" w:cs="Arial"/>
          <w:b/>
          <w:bCs/>
          <w:sz w:val="22"/>
          <w:szCs w:val="22"/>
        </w:rPr>
        <w:t xml:space="preserve">  </w:t>
      </w:r>
      <w:r w:rsidR="00470DF6" w:rsidRPr="00470DF6">
        <w:rPr>
          <w:rFonts w:ascii="Arial" w:hAnsi="Arial" w:cs="Arial"/>
          <w:b/>
          <w:bCs/>
          <w:sz w:val="22"/>
          <w:szCs w:val="22"/>
        </w:rPr>
        <w:t>SIMIRON</w:t>
      </w:r>
      <w:proofErr w:type="gramEnd"/>
      <w:r w:rsidR="00470DF6" w:rsidRPr="00470DF6">
        <w:rPr>
          <w:rFonts w:ascii="Arial" w:hAnsi="Arial" w:cs="Arial"/>
          <w:b/>
          <w:bCs/>
          <w:sz w:val="22"/>
          <w:szCs w:val="22"/>
        </w:rPr>
        <w:t xml:space="preserve"> SIMFLAKE SB EPOXY DECORATIVE CHIPFLAKE FLOOR COATING SPECIFICATION:  </w:t>
      </w:r>
    </w:p>
    <w:p w14:paraId="4B52AFA3" w14:textId="77777777" w:rsidR="00EF54C6" w:rsidRPr="00817EFF" w:rsidRDefault="00EF54C6" w:rsidP="009C2CDD">
      <w:pPr>
        <w:pStyle w:val="SIMLetterList"/>
        <w:numPr>
          <w:ilvl w:val="0"/>
          <w:numId w:val="33"/>
        </w:numPr>
        <w:rPr>
          <w:rFonts w:ascii="Arial" w:hAnsi="Arial" w:cs="Arial"/>
          <w:b/>
          <w:sz w:val="20"/>
          <w:szCs w:val="20"/>
        </w:rPr>
      </w:pPr>
      <w:r w:rsidRPr="00817EFF">
        <w:rPr>
          <w:rFonts w:ascii="Arial" w:hAnsi="Arial" w:cs="Arial"/>
          <w:sz w:val="20"/>
          <w:szCs w:val="20"/>
        </w:rPr>
        <w:tab/>
        <w:t xml:space="preserve">Simiron Simflake SB Epoxy Decorative Chipflake Floor Coating Specification: </w:t>
      </w:r>
      <w:r w:rsidRPr="00817EFF">
        <w:rPr>
          <w:rFonts w:ascii="Arial" w:hAnsi="Arial" w:cs="Arial"/>
          <w:sz w:val="20"/>
          <w:szCs w:val="20"/>
        </w:rPr>
        <w:br/>
        <w:t xml:space="preserve">Primer:  Simiron 1000HS 100% Solids Epoxy Primer Clear @ 4-8 mils, or approximately 200-400 sq. ft./gal. </w:t>
      </w:r>
    </w:p>
    <w:p w14:paraId="3E28EA17" w14:textId="77777777" w:rsidR="00EF54C6" w:rsidRPr="00817EFF" w:rsidRDefault="00EF54C6" w:rsidP="00EF54C6">
      <w:pPr>
        <w:pStyle w:val="SIMLetterList"/>
        <w:numPr>
          <w:ilvl w:val="0"/>
          <w:numId w:val="0"/>
        </w:numPr>
        <w:ind w:left="1026"/>
        <w:rPr>
          <w:rFonts w:ascii="Arial" w:hAnsi="Arial" w:cs="Arial"/>
          <w:b/>
          <w:sz w:val="20"/>
          <w:szCs w:val="20"/>
        </w:rPr>
      </w:pPr>
      <w:r w:rsidRPr="00817EFF">
        <w:rPr>
          <w:rFonts w:ascii="Arial" w:hAnsi="Arial" w:cs="Arial"/>
          <w:sz w:val="20"/>
          <w:szCs w:val="20"/>
        </w:rPr>
        <w:t xml:space="preserve">Body Coat &amp; Decorative Chipflake Broadcast:  Simiron 1100SL Pigmented Self-Leveling 100% Solids </w:t>
      </w:r>
      <w:r w:rsidRPr="00817EFF">
        <w:rPr>
          <w:rFonts w:ascii="Arial" w:hAnsi="Arial" w:cs="Arial"/>
          <w:sz w:val="20"/>
          <w:szCs w:val="20"/>
        </w:rPr>
        <w:br/>
        <w:t xml:space="preserve">Epoxy Body Coat (color TBD) @100-133 sq. ft./gal, or approximately 12-16 mils, broadcast with Decorative Chipflake to refusal (color TBD) </w:t>
      </w:r>
      <w:r w:rsidRPr="00817EFF">
        <w:rPr>
          <w:rFonts w:ascii="Arial" w:hAnsi="Arial" w:cs="Arial"/>
          <w:sz w:val="20"/>
          <w:szCs w:val="20"/>
        </w:rPr>
        <w:br/>
        <w:t xml:space="preserve">Topcoat:  Simiron 85% Solids Polyaspartic Topcoat @ 100-125 sq. ft./gal, or approximately 14-16 mils </w:t>
      </w:r>
      <w:r w:rsidRPr="00817EFF">
        <w:rPr>
          <w:rFonts w:ascii="Arial" w:hAnsi="Arial" w:cs="Arial"/>
          <w:sz w:val="20"/>
          <w:szCs w:val="20"/>
        </w:rPr>
        <w:br/>
      </w:r>
    </w:p>
    <w:p w14:paraId="42A94115" w14:textId="77777777" w:rsidR="00EF54C6" w:rsidRPr="00817EFF" w:rsidRDefault="00EF54C6" w:rsidP="00EF54C6">
      <w:pPr>
        <w:tabs>
          <w:tab w:val="center" w:pos="1555"/>
        </w:tabs>
        <w:spacing w:after="230"/>
        <w:rPr>
          <w:rFonts w:ascii="Arial" w:hAnsi="Arial" w:cs="Arial"/>
          <w:b/>
        </w:rPr>
      </w:pPr>
    </w:p>
    <w:p w14:paraId="72329C77" w14:textId="77777777" w:rsidR="00EF54C6" w:rsidRPr="00EF54C6" w:rsidRDefault="00EF54C6" w:rsidP="00EF54C6">
      <w:pPr>
        <w:tabs>
          <w:tab w:val="center" w:pos="1555"/>
        </w:tabs>
        <w:spacing w:after="230"/>
        <w:rPr>
          <w:rFonts w:ascii="Arial" w:hAnsi="Arial" w:cs="Arial"/>
          <w:b/>
          <w:bCs/>
          <w:sz w:val="22"/>
          <w:szCs w:val="22"/>
        </w:rPr>
      </w:pPr>
      <w:r w:rsidRPr="00EF54C6">
        <w:rPr>
          <w:rFonts w:ascii="Arial" w:hAnsi="Arial" w:cs="Arial"/>
          <w:b/>
          <w:bCs/>
          <w:sz w:val="22"/>
          <w:szCs w:val="22"/>
        </w:rPr>
        <w:t>2.3</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SYSTEM PROPERTIES </w:t>
      </w:r>
    </w:p>
    <w:p w14:paraId="1AA97945" w14:textId="77777777" w:rsidR="00EF54C6" w:rsidRPr="00817EFF" w:rsidRDefault="00EF54C6" w:rsidP="009C2CDD">
      <w:pPr>
        <w:pStyle w:val="SIMLetterList"/>
        <w:numPr>
          <w:ilvl w:val="0"/>
          <w:numId w:val="34"/>
        </w:numPr>
        <w:rPr>
          <w:rFonts w:ascii="Arial" w:hAnsi="Arial" w:cs="Arial"/>
          <w:b/>
          <w:sz w:val="20"/>
          <w:szCs w:val="20"/>
        </w:rPr>
      </w:pPr>
      <w:r w:rsidRPr="00817EFF">
        <w:rPr>
          <w:rFonts w:ascii="Arial" w:hAnsi="Arial" w:cs="Arial"/>
          <w:sz w:val="20"/>
          <w:szCs w:val="20"/>
        </w:rPr>
        <w:tab/>
        <w:t xml:space="preserve">Simiron Epoxy Decorative Chipflake Floor Coating Specification: </w:t>
      </w:r>
    </w:p>
    <w:p w14:paraId="729DFF3D"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Adhesion to Concrete, &gt;400 psi, ASTM D4541, (100% concrete failure) </w:t>
      </w:r>
    </w:p>
    <w:p w14:paraId="3255C9B0"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Compressive Strength, psi, ASTM D695, 11,600 psi </w:t>
      </w:r>
    </w:p>
    <w:p w14:paraId="2027289A"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Tensile Strength, psi, ASTM D2370, 9,600 psi </w:t>
      </w:r>
    </w:p>
    <w:p w14:paraId="194D503F"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Flexural Strength, ASTM C580, 12,800 psi </w:t>
      </w:r>
    </w:p>
    <w:p w14:paraId="460C527C"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Flammability: Self-extinguishing over concrete   </w:t>
      </w:r>
    </w:p>
    <w:p w14:paraId="61C53177"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Hardness, Shore D: ASTM D2040 75 </w:t>
      </w:r>
    </w:p>
    <w:p w14:paraId="65079AF0" w14:textId="77777777" w:rsidR="00EF54C6" w:rsidRPr="00817EFF" w:rsidRDefault="00EF54C6" w:rsidP="009C2CDD">
      <w:pPr>
        <w:pStyle w:val="SIMNumberedList"/>
        <w:numPr>
          <w:ilvl w:val="0"/>
          <w:numId w:val="11"/>
        </w:numPr>
        <w:rPr>
          <w:rFonts w:ascii="Arial" w:hAnsi="Arial" w:cs="Arial"/>
          <w:b/>
          <w:sz w:val="20"/>
          <w:szCs w:val="20"/>
        </w:rPr>
      </w:pPr>
      <w:r w:rsidRPr="00817EFF">
        <w:rPr>
          <w:rFonts w:ascii="Arial" w:hAnsi="Arial" w:cs="Arial"/>
          <w:sz w:val="20"/>
          <w:szCs w:val="20"/>
        </w:rPr>
        <w:t xml:space="preserve">Taber Abrasion: ASTM D4060 30 mg loss  </w:t>
      </w:r>
    </w:p>
    <w:p w14:paraId="6FCFDAED" w14:textId="77777777" w:rsidR="00EF54C6" w:rsidRPr="00817EFF" w:rsidRDefault="00EF54C6" w:rsidP="00EF54C6">
      <w:pPr>
        <w:tabs>
          <w:tab w:val="center" w:pos="1630"/>
        </w:tabs>
        <w:rPr>
          <w:rFonts w:ascii="Arial" w:hAnsi="Arial" w:cs="Arial"/>
          <w:b/>
        </w:rPr>
      </w:pPr>
    </w:p>
    <w:p w14:paraId="140EABF6" w14:textId="23FE2089" w:rsidR="00EF54C6" w:rsidRDefault="00EF54C6" w:rsidP="00EF54C6">
      <w:pPr>
        <w:tabs>
          <w:tab w:val="center" w:pos="1630"/>
        </w:tabs>
        <w:rPr>
          <w:rFonts w:ascii="Arial" w:hAnsi="Arial" w:cs="Arial"/>
          <w:b/>
          <w:bCs/>
          <w:sz w:val="22"/>
          <w:szCs w:val="22"/>
        </w:rPr>
      </w:pPr>
      <w:r w:rsidRPr="00EF54C6">
        <w:rPr>
          <w:rFonts w:ascii="Arial" w:hAnsi="Arial" w:cs="Arial"/>
          <w:b/>
          <w:bCs/>
          <w:sz w:val="22"/>
          <w:szCs w:val="22"/>
        </w:rPr>
        <w:t>2.4</w:t>
      </w:r>
      <w:r w:rsidRPr="00EF54C6">
        <w:rPr>
          <w:rFonts w:ascii="Arial" w:eastAsia="Arial" w:hAnsi="Arial" w:cs="Arial"/>
          <w:b/>
          <w:bCs/>
          <w:sz w:val="22"/>
          <w:szCs w:val="22"/>
        </w:rPr>
        <w:t xml:space="preserve"> </w:t>
      </w:r>
      <w:r w:rsidRPr="00EF54C6">
        <w:rPr>
          <w:rFonts w:ascii="Arial" w:eastAsia="Arial" w:hAnsi="Arial" w:cs="Arial"/>
          <w:b/>
          <w:bCs/>
          <w:sz w:val="22"/>
          <w:szCs w:val="22"/>
        </w:rPr>
        <w:tab/>
      </w:r>
      <w:r w:rsidRPr="00EF54C6">
        <w:rPr>
          <w:rFonts w:ascii="Arial" w:hAnsi="Arial" w:cs="Arial"/>
          <w:b/>
          <w:bCs/>
          <w:sz w:val="22"/>
          <w:szCs w:val="22"/>
        </w:rPr>
        <w:t xml:space="preserve">PRODUCT PROPERTIES </w:t>
      </w:r>
    </w:p>
    <w:p w14:paraId="6732E775" w14:textId="77777777" w:rsidR="00EF54C6" w:rsidRPr="00EF54C6" w:rsidRDefault="00EF54C6" w:rsidP="00EF54C6">
      <w:pPr>
        <w:tabs>
          <w:tab w:val="center" w:pos="1630"/>
        </w:tabs>
        <w:rPr>
          <w:rFonts w:ascii="Arial" w:hAnsi="Arial" w:cs="Arial"/>
          <w:b/>
          <w:bCs/>
          <w:sz w:val="22"/>
          <w:szCs w:val="22"/>
        </w:rPr>
      </w:pPr>
    </w:p>
    <w:p w14:paraId="11E7CB92" w14:textId="77777777" w:rsidR="00EF54C6" w:rsidRPr="00817EFF" w:rsidRDefault="00EF54C6" w:rsidP="009C2CDD">
      <w:pPr>
        <w:pStyle w:val="SIMLetterList"/>
        <w:numPr>
          <w:ilvl w:val="0"/>
          <w:numId w:val="35"/>
        </w:numPr>
        <w:rPr>
          <w:rFonts w:ascii="Arial" w:hAnsi="Arial" w:cs="Arial"/>
          <w:b/>
          <w:sz w:val="20"/>
          <w:szCs w:val="20"/>
        </w:rPr>
      </w:pPr>
      <w:r w:rsidRPr="00817EFF">
        <w:rPr>
          <w:rFonts w:ascii="Arial" w:hAnsi="Arial" w:cs="Arial"/>
          <w:sz w:val="20"/>
          <w:szCs w:val="20"/>
        </w:rPr>
        <w:t xml:space="preserve">Primer:  Simiron 1000HS 100% Solids Epoxy Primer Clear  </w:t>
      </w:r>
    </w:p>
    <w:p w14:paraId="0479534B" w14:textId="77777777" w:rsidR="00EF54C6" w:rsidRPr="00817EFF" w:rsidRDefault="00EF54C6" w:rsidP="009C2CDD">
      <w:pPr>
        <w:pStyle w:val="SIMNumberedList"/>
        <w:numPr>
          <w:ilvl w:val="0"/>
          <w:numId w:val="12"/>
        </w:numPr>
        <w:rPr>
          <w:rFonts w:ascii="Arial" w:hAnsi="Arial" w:cs="Arial"/>
          <w:b/>
          <w:sz w:val="20"/>
          <w:szCs w:val="20"/>
        </w:rPr>
      </w:pPr>
      <w:r w:rsidRPr="00817EFF">
        <w:rPr>
          <w:rFonts w:ascii="Arial" w:hAnsi="Arial" w:cs="Arial"/>
          <w:sz w:val="20"/>
          <w:szCs w:val="20"/>
        </w:rPr>
        <w:t xml:space="preserve">Adhesion ASTM D4541 &gt;400 psi concrete failure </w:t>
      </w:r>
    </w:p>
    <w:p w14:paraId="3D7D2103" w14:textId="77777777" w:rsidR="00EF54C6" w:rsidRPr="00817EFF" w:rsidRDefault="00EF54C6" w:rsidP="009C2CDD">
      <w:pPr>
        <w:pStyle w:val="SIMNumberedList"/>
        <w:numPr>
          <w:ilvl w:val="0"/>
          <w:numId w:val="12"/>
        </w:numPr>
        <w:rPr>
          <w:rFonts w:ascii="Arial" w:hAnsi="Arial" w:cs="Arial"/>
          <w:b/>
          <w:sz w:val="20"/>
          <w:szCs w:val="20"/>
        </w:rPr>
      </w:pPr>
      <w:r w:rsidRPr="00817EFF">
        <w:rPr>
          <w:rFonts w:ascii="Arial" w:hAnsi="Arial" w:cs="Arial"/>
          <w:sz w:val="20"/>
          <w:szCs w:val="20"/>
        </w:rPr>
        <w:t xml:space="preserve">Compressive Strength ASTM D695 9,000 psi </w:t>
      </w:r>
    </w:p>
    <w:p w14:paraId="046855D9" w14:textId="77777777" w:rsidR="00EF54C6" w:rsidRPr="00817EFF" w:rsidRDefault="00EF54C6" w:rsidP="009C2CDD">
      <w:pPr>
        <w:pStyle w:val="SIMNumberedList"/>
        <w:numPr>
          <w:ilvl w:val="0"/>
          <w:numId w:val="12"/>
        </w:numPr>
        <w:rPr>
          <w:rFonts w:ascii="Arial" w:hAnsi="Arial" w:cs="Arial"/>
          <w:b/>
          <w:sz w:val="20"/>
          <w:szCs w:val="20"/>
        </w:rPr>
      </w:pPr>
      <w:r w:rsidRPr="00817EFF">
        <w:rPr>
          <w:rFonts w:ascii="Arial" w:hAnsi="Arial" w:cs="Arial"/>
          <w:sz w:val="20"/>
          <w:szCs w:val="20"/>
        </w:rPr>
        <w:t xml:space="preserve">Flexural Strength ASTM D790 6,000 psi </w:t>
      </w:r>
    </w:p>
    <w:p w14:paraId="31B20C92" w14:textId="77777777" w:rsidR="00EF54C6" w:rsidRPr="00817EFF" w:rsidRDefault="00EF54C6" w:rsidP="009C2CDD">
      <w:pPr>
        <w:pStyle w:val="SIMNumberedList"/>
        <w:numPr>
          <w:ilvl w:val="0"/>
          <w:numId w:val="12"/>
        </w:numPr>
        <w:rPr>
          <w:rFonts w:ascii="Arial" w:hAnsi="Arial" w:cs="Arial"/>
          <w:b/>
          <w:sz w:val="20"/>
          <w:szCs w:val="20"/>
        </w:rPr>
      </w:pPr>
      <w:r w:rsidRPr="00817EFF">
        <w:rPr>
          <w:rFonts w:ascii="Arial" w:hAnsi="Arial" w:cs="Arial"/>
          <w:sz w:val="20"/>
          <w:szCs w:val="20"/>
        </w:rPr>
        <w:t xml:space="preserve">Hardness, Shore D ASTM D2240 75/65 </w:t>
      </w:r>
    </w:p>
    <w:p w14:paraId="1699135C" w14:textId="77777777" w:rsidR="00EF54C6" w:rsidRPr="00817EFF" w:rsidRDefault="00EF54C6" w:rsidP="009C2CDD">
      <w:pPr>
        <w:pStyle w:val="SIMNumberedList"/>
        <w:numPr>
          <w:ilvl w:val="0"/>
          <w:numId w:val="12"/>
        </w:numPr>
        <w:rPr>
          <w:rFonts w:ascii="Arial" w:hAnsi="Arial" w:cs="Arial"/>
          <w:b/>
          <w:sz w:val="20"/>
          <w:szCs w:val="20"/>
        </w:rPr>
      </w:pPr>
      <w:r w:rsidRPr="00817EFF">
        <w:rPr>
          <w:rFonts w:ascii="Arial" w:hAnsi="Arial" w:cs="Arial"/>
          <w:sz w:val="20"/>
          <w:szCs w:val="20"/>
        </w:rPr>
        <w:t xml:space="preserve">Tensile Strength ASTM D638 3,000 psi </w:t>
      </w:r>
    </w:p>
    <w:p w14:paraId="09886D7E"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Base Coat &amp; Decorative Chipflake Broadcast:  Simiron 1100SL 100% Solids Pigmented Epoxy Base Coat (color TBD) with Simiron Decorate Flake (color TBD) Broadcast to Refusal </w:t>
      </w:r>
    </w:p>
    <w:p w14:paraId="51DD2FAC"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Percent Solids, by weight (by volume), ASTM D1475, A + B:  100%. </w:t>
      </w:r>
    </w:p>
    <w:p w14:paraId="2D7ABC77"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Volatile Organic Compound-VOC, ASTM D3960, Mixed A + B:  0.0 lb./gal (0 g/L). </w:t>
      </w:r>
    </w:p>
    <w:p w14:paraId="589CF90C"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Adhesion to Concrete, ASTM D4541:  &gt;400 psi (100% Concrete Failure). </w:t>
      </w:r>
    </w:p>
    <w:p w14:paraId="190B16B5"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Compressive Strength, ASTM D695:  11,600 psi. </w:t>
      </w:r>
    </w:p>
    <w:p w14:paraId="5972CCF5"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Flexural Strength, ASTM D790: 12,800 psi. </w:t>
      </w:r>
    </w:p>
    <w:p w14:paraId="242DBD7B"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Tensile Strength, ASTM D638:  9,600 psi </w:t>
      </w:r>
    </w:p>
    <w:p w14:paraId="09CACF6F" w14:textId="77777777" w:rsidR="00EF54C6" w:rsidRPr="00817EFF" w:rsidRDefault="00EF54C6" w:rsidP="009C2CDD">
      <w:pPr>
        <w:pStyle w:val="SIMNumberedList"/>
        <w:numPr>
          <w:ilvl w:val="0"/>
          <w:numId w:val="13"/>
        </w:numPr>
        <w:rPr>
          <w:rFonts w:ascii="Arial" w:hAnsi="Arial" w:cs="Arial"/>
          <w:b/>
          <w:sz w:val="20"/>
          <w:szCs w:val="20"/>
        </w:rPr>
      </w:pPr>
      <w:r w:rsidRPr="00817EFF">
        <w:rPr>
          <w:rFonts w:ascii="Arial" w:hAnsi="Arial" w:cs="Arial"/>
          <w:sz w:val="20"/>
          <w:szCs w:val="20"/>
        </w:rPr>
        <w:t xml:space="preserve">Shore D Hardness, ASTM D2240:  75 </w:t>
      </w:r>
    </w:p>
    <w:p w14:paraId="44848E32"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Topcoat:  Simiron 85% Solids Polyaspartic Topcoat </w:t>
      </w:r>
    </w:p>
    <w:p w14:paraId="2C4FE8D6"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Percent Solids, by weight (by volume), ASTM D1475, A + B:  85%.  </w:t>
      </w:r>
    </w:p>
    <w:p w14:paraId="10A416F6"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Volatile Organic Compound-VOC, ASTM D3960, Mixed A + B:  0.0 lb./gal (0 g/L).  </w:t>
      </w:r>
    </w:p>
    <w:p w14:paraId="02119E35"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Adhesion to Concrete, ASTM D4541:  &gt;400 psi (100% Concrete Failure).  </w:t>
      </w:r>
    </w:p>
    <w:p w14:paraId="78EF0BA0"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Elongation, ASTM D638:  5-10%  </w:t>
      </w:r>
    </w:p>
    <w:p w14:paraId="059DF80F"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Flexibility 1/8” Mandrel, ASTM D522:  Passes, No Cracking </w:t>
      </w:r>
    </w:p>
    <w:p w14:paraId="18421677"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lastRenderedPageBreak/>
        <w:t xml:space="preserve">Hardness, Shore D ASTM D2240:  75/80 </w:t>
      </w:r>
    </w:p>
    <w:p w14:paraId="3A64A3DB"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Taber Abrasion, ASTM D4060:  30 mg loss </w:t>
      </w:r>
    </w:p>
    <w:p w14:paraId="41EECD1E"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Tensile Strength, ASTM D638:  4,000 psi  </w:t>
      </w:r>
    </w:p>
    <w:p w14:paraId="013FD976"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Gloss @60° Angle, ASTM D523: 92% </w:t>
      </w:r>
    </w:p>
    <w:p w14:paraId="09862404" w14:textId="77777777" w:rsidR="00EF54C6" w:rsidRPr="00817EFF" w:rsidRDefault="00EF54C6" w:rsidP="009C2CDD">
      <w:pPr>
        <w:pStyle w:val="SIMNumberedList"/>
        <w:numPr>
          <w:ilvl w:val="0"/>
          <w:numId w:val="14"/>
        </w:numPr>
        <w:rPr>
          <w:rFonts w:ascii="Arial" w:hAnsi="Arial" w:cs="Arial"/>
          <w:b/>
          <w:sz w:val="20"/>
          <w:szCs w:val="20"/>
        </w:rPr>
      </w:pPr>
      <w:r w:rsidRPr="00817EFF">
        <w:rPr>
          <w:rFonts w:ascii="Arial" w:hAnsi="Arial" w:cs="Arial"/>
          <w:sz w:val="20"/>
          <w:szCs w:val="20"/>
        </w:rPr>
        <w:t xml:space="preserve">Gloss Retention 60° After 1,000 hours in QUV:  85% </w:t>
      </w:r>
    </w:p>
    <w:p w14:paraId="7A205E01" w14:textId="77777777" w:rsidR="00EF54C6" w:rsidRPr="00817EFF" w:rsidRDefault="00EF54C6" w:rsidP="00EF54C6">
      <w:pPr>
        <w:spacing w:after="230"/>
        <w:rPr>
          <w:rFonts w:ascii="Arial" w:hAnsi="Arial" w:cs="Arial"/>
          <w:b/>
        </w:rPr>
      </w:pPr>
    </w:p>
    <w:p w14:paraId="46C34CAE" w14:textId="77777777" w:rsidR="00EF54C6" w:rsidRPr="00B16EDF" w:rsidRDefault="00EF54C6" w:rsidP="00EF54C6">
      <w:pPr>
        <w:spacing w:after="230"/>
        <w:rPr>
          <w:rFonts w:ascii="Arial" w:hAnsi="Arial" w:cs="Arial"/>
          <w:b/>
          <w:bCs/>
          <w:sz w:val="22"/>
          <w:szCs w:val="22"/>
        </w:rPr>
      </w:pPr>
      <w:r w:rsidRPr="00B16EDF">
        <w:rPr>
          <w:rFonts w:ascii="Arial" w:hAnsi="Arial" w:cs="Arial"/>
          <w:b/>
          <w:bCs/>
          <w:sz w:val="22"/>
          <w:szCs w:val="22"/>
        </w:rPr>
        <w:t xml:space="preserve">PART  3  EXECUTION </w:t>
      </w:r>
    </w:p>
    <w:p w14:paraId="4D617844" w14:textId="77777777" w:rsidR="00EF54C6" w:rsidRPr="00B16EDF" w:rsidRDefault="00EF54C6" w:rsidP="00EF54C6">
      <w:pPr>
        <w:tabs>
          <w:tab w:val="center" w:pos="1223"/>
        </w:tabs>
        <w:spacing w:after="231"/>
        <w:rPr>
          <w:rFonts w:ascii="Arial" w:hAnsi="Arial" w:cs="Arial"/>
          <w:b/>
          <w:bCs/>
          <w:sz w:val="22"/>
          <w:szCs w:val="22"/>
        </w:rPr>
      </w:pPr>
      <w:r w:rsidRPr="00B16EDF">
        <w:rPr>
          <w:rFonts w:ascii="Arial" w:hAnsi="Arial" w:cs="Arial"/>
          <w:b/>
          <w:bCs/>
          <w:sz w:val="22"/>
          <w:szCs w:val="22"/>
        </w:rPr>
        <w:t>3.1</w:t>
      </w:r>
      <w:r w:rsidRPr="00B16EDF">
        <w:rPr>
          <w:rFonts w:ascii="Arial" w:eastAsia="Arial" w:hAnsi="Arial" w:cs="Arial"/>
          <w:b/>
          <w:bCs/>
          <w:sz w:val="22"/>
          <w:szCs w:val="22"/>
        </w:rPr>
        <w:t xml:space="preserve"> </w:t>
      </w:r>
      <w:r w:rsidRPr="00B16EDF">
        <w:rPr>
          <w:rFonts w:ascii="Arial" w:eastAsia="Arial" w:hAnsi="Arial" w:cs="Arial"/>
          <w:b/>
          <w:bCs/>
          <w:sz w:val="22"/>
          <w:szCs w:val="22"/>
        </w:rPr>
        <w:tab/>
      </w:r>
      <w:r w:rsidRPr="00B16EDF">
        <w:rPr>
          <w:rFonts w:ascii="Arial" w:hAnsi="Arial" w:cs="Arial"/>
          <w:b/>
          <w:bCs/>
          <w:sz w:val="22"/>
          <w:szCs w:val="22"/>
        </w:rPr>
        <w:t xml:space="preserve">EXAMINATION </w:t>
      </w:r>
    </w:p>
    <w:p w14:paraId="2F4FA65D" w14:textId="77777777" w:rsidR="00EF54C6" w:rsidRPr="00817EFF" w:rsidRDefault="00EF54C6" w:rsidP="009C2CDD">
      <w:pPr>
        <w:pStyle w:val="SIMLetterList"/>
        <w:numPr>
          <w:ilvl w:val="0"/>
          <w:numId w:val="36"/>
        </w:numPr>
        <w:rPr>
          <w:rFonts w:ascii="Arial" w:hAnsi="Arial" w:cs="Arial"/>
          <w:b/>
          <w:sz w:val="20"/>
          <w:szCs w:val="20"/>
        </w:rPr>
      </w:pPr>
      <w:r w:rsidRPr="00817EFF">
        <w:rPr>
          <w:rFonts w:ascii="Arial" w:hAnsi="Arial" w:cs="Arial"/>
          <w:sz w:val="20"/>
          <w:szCs w:val="20"/>
        </w:rPr>
        <w:t xml:space="preserve">Examine concrete surfaces to receive flooring system.  Verify concrete is structurally sound. </w:t>
      </w:r>
    </w:p>
    <w:p w14:paraId="1DAE1993" w14:textId="77777777" w:rsidR="00EF54C6" w:rsidRPr="00817EFF" w:rsidRDefault="00EF54C6" w:rsidP="009C2CDD">
      <w:pPr>
        <w:pStyle w:val="SIMLetterList"/>
        <w:numPr>
          <w:ilvl w:val="0"/>
          <w:numId w:val="36"/>
        </w:numPr>
        <w:rPr>
          <w:rFonts w:ascii="Arial" w:hAnsi="Arial" w:cs="Arial"/>
          <w:b/>
          <w:sz w:val="20"/>
          <w:szCs w:val="20"/>
        </w:rPr>
      </w:pPr>
      <w:r w:rsidRPr="00817EFF">
        <w:rPr>
          <w:rFonts w:ascii="Arial" w:hAnsi="Arial" w:cs="Arial"/>
          <w:sz w:val="20"/>
          <w:szCs w:val="20"/>
        </w:rPr>
        <w:t xml:space="preserve">Moisture Testing of Concrete:  Perform at least one of the following two tests to determine moisture in concrete.  Type of test and frequency as recommended by manufacturer and installer. </w:t>
      </w:r>
    </w:p>
    <w:p w14:paraId="3B17E36F" w14:textId="77777777" w:rsidR="00EF54C6" w:rsidRPr="00817EFF" w:rsidRDefault="00EF54C6" w:rsidP="009C2CDD">
      <w:pPr>
        <w:pStyle w:val="SIMNumberedList"/>
        <w:numPr>
          <w:ilvl w:val="0"/>
          <w:numId w:val="15"/>
        </w:numPr>
        <w:rPr>
          <w:rFonts w:ascii="Arial" w:hAnsi="Arial" w:cs="Arial"/>
          <w:b/>
          <w:sz w:val="20"/>
          <w:szCs w:val="20"/>
        </w:rPr>
      </w:pPr>
      <w:r w:rsidRPr="00817EFF">
        <w:rPr>
          <w:rFonts w:ascii="Arial" w:hAnsi="Arial" w:cs="Arial"/>
          <w:sz w:val="20"/>
          <w:szCs w:val="20"/>
        </w:rPr>
        <w:t xml:space="preserve">In-situ Probe Test: </w:t>
      </w:r>
    </w:p>
    <w:p w14:paraId="1E7CFAA9" w14:textId="77777777" w:rsidR="00EF54C6" w:rsidRPr="00817EFF" w:rsidRDefault="00EF54C6" w:rsidP="009C2CDD">
      <w:pPr>
        <w:numPr>
          <w:ilvl w:val="2"/>
          <w:numId w:val="2"/>
        </w:numPr>
        <w:spacing w:after="29" w:line="267" w:lineRule="auto"/>
        <w:ind w:hanging="576"/>
        <w:rPr>
          <w:rFonts w:ascii="Arial" w:hAnsi="Arial" w:cs="Arial"/>
          <w:b/>
        </w:rPr>
      </w:pPr>
      <w:r w:rsidRPr="00817EFF">
        <w:rPr>
          <w:rFonts w:ascii="Arial" w:hAnsi="Arial" w:cs="Arial"/>
        </w:rPr>
        <w:t xml:space="preserve">Measure relative humidity in concrete in accordance with ASTM F 2170-19a. </w:t>
      </w:r>
    </w:p>
    <w:p w14:paraId="3BA8D6FF" w14:textId="77777777" w:rsidR="00EF54C6" w:rsidRPr="00817EFF" w:rsidRDefault="00EF54C6" w:rsidP="009C2CDD">
      <w:pPr>
        <w:numPr>
          <w:ilvl w:val="2"/>
          <w:numId w:val="2"/>
        </w:numPr>
        <w:spacing w:after="29" w:line="267" w:lineRule="auto"/>
        <w:ind w:hanging="576"/>
        <w:rPr>
          <w:rFonts w:ascii="Arial" w:hAnsi="Arial" w:cs="Arial"/>
          <w:b/>
        </w:rPr>
      </w:pPr>
      <w:r w:rsidRPr="00817EFF">
        <w:rPr>
          <w:rFonts w:ascii="Arial" w:hAnsi="Arial" w:cs="Arial"/>
        </w:rPr>
        <w:t xml:space="preserve">Application of flooring system shall start only if test results are below 75 percent relative concrete humidity. </w:t>
      </w:r>
    </w:p>
    <w:p w14:paraId="574CD7EA" w14:textId="77777777" w:rsidR="00EF54C6" w:rsidRPr="00817EFF" w:rsidRDefault="00EF54C6" w:rsidP="009C2CDD">
      <w:pPr>
        <w:numPr>
          <w:ilvl w:val="2"/>
          <w:numId w:val="2"/>
        </w:numPr>
        <w:spacing w:after="29" w:line="267" w:lineRule="auto"/>
        <w:ind w:hanging="576"/>
        <w:rPr>
          <w:rFonts w:ascii="Arial" w:hAnsi="Arial" w:cs="Arial"/>
          <w:b/>
        </w:rPr>
      </w:pPr>
      <w:r w:rsidRPr="00817EFF">
        <w:rPr>
          <w:rFonts w:ascii="Arial" w:hAnsi="Arial" w:cs="Arial"/>
        </w:rPr>
        <w:t xml:space="preserve">If test results are above limits, notify Architect and flooring manufacturer in writing. </w:t>
      </w:r>
    </w:p>
    <w:p w14:paraId="3A041FB3" w14:textId="77777777" w:rsidR="00EF54C6" w:rsidRPr="00817EFF" w:rsidRDefault="00EF54C6" w:rsidP="00EF54C6">
      <w:pPr>
        <w:pStyle w:val="SIMNumberedList"/>
        <w:tabs>
          <w:tab w:val="clear" w:pos="1800"/>
        </w:tabs>
        <w:ind w:left="1920" w:hanging="760"/>
        <w:rPr>
          <w:rFonts w:ascii="Arial" w:hAnsi="Arial" w:cs="Arial"/>
          <w:b/>
          <w:sz w:val="20"/>
          <w:szCs w:val="20"/>
        </w:rPr>
      </w:pPr>
      <w:r w:rsidRPr="00817EFF">
        <w:rPr>
          <w:rFonts w:ascii="Arial" w:hAnsi="Arial" w:cs="Arial"/>
          <w:sz w:val="20"/>
          <w:szCs w:val="20"/>
        </w:rPr>
        <w:t xml:space="preserve">Calcium Chloride Test: </w:t>
      </w:r>
    </w:p>
    <w:p w14:paraId="4B40DAE3" w14:textId="77777777" w:rsidR="00EF54C6" w:rsidRPr="00817EFF" w:rsidRDefault="00EF54C6" w:rsidP="00106F89">
      <w:pPr>
        <w:numPr>
          <w:ilvl w:val="0"/>
          <w:numId w:val="49"/>
        </w:numPr>
        <w:spacing w:after="29" w:line="267" w:lineRule="auto"/>
        <w:ind w:hanging="576"/>
        <w:rPr>
          <w:rFonts w:ascii="Arial" w:hAnsi="Arial" w:cs="Arial"/>
          <w:b/>
        </w:rPr>
      </w:pPr>
      <w:r w:rsidRPr="00817EFF">
        <w:rPr>
          <w:rFonts w:ascii="Arial" w:hAnsi="Arial" w:cs="Arial"/>
        </w:rPr>
        <w:t xml:space="preserve">Measure moisture vapor transmission rate (MVT) in accordance with ASTM F 1869-16a </w:t>
      </w:r>
    </w:p>
    <w:p w14:paraId="121A0D89" w14:textId="77777777" w:rsidR="00EF54C6" w:rsidRPr="00817EFF" w:rsidRDefault="00EF54C6" w:rsidP="00106F89">
      <w:pPr>
        <w:numPr>
          <w:ilvl w:val="0"/>
          <w:numId w:val="49"/>
        </w:numPr>
        <w:spacing w:after="29" w:line="267" w:lineRule="auto"/>
        <w:ind w:hanging="576"/>
        <w:rPr>
          <w:rFonts w:ascii="Arial" w:hAnsi="Arial" w:cs="Arial"/>
          <w:b/>
        </w:rPr>
      </w:pPr>
      <w:r w:rsidRPr="00817EFF">
        <w:rPr>
          <w:rFonts w:ascii="Arial" w:hAnsi="Arial" w:cs="Arial"/>
        </w:rPr>
        <w:t xml:space="preserve">Application of flooring system shall start only if test results are below 3 lbs. per the test protocol. </w:t>
      </w:r>
    </w:p>
    <w:p w14:paraId="0C85F6CC" w14:textId="77777777" w:rsidR="00EF54C6" w:rsidRPr="00817EFF" w:rsidRDefault="00EF54C6" w:rsidP="00106F89">
      <w:pPr>
        <w:numPr>
          <w:ilvl w:val="0"/>
          <w:numId w:val="49"/>
        </w:numPr>
        <w:spacing w:after="230" w:line="267" w:lineRule="auto"/>
        <w:ind w:hanging="576"/>
        <w:rPr>
          <w:rFonts w:ascii="Arial" w:hAnsi="Arial" w:cs="Arial"/>
          <w:b/>
        </w:rPr>
      </w:pPr>
      <w:r w:rsidRPr="00817EFF">
        <w:rPr>
          <w:rFonts w:ascii="Arial" w:hAnsi="Arial" w:cs="Arial"/>
        </w:rPr>
        <w:t xml:space="preserve">If test results are above limits, notify Architect and flooring manufacturer in writing. </w:t>
      </w:r>
    </w:p>
    <w:p w14:paraId="0A59A22A"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Do not begin preparation or installation until satisfactory moisture test results are achieved.  Provide flooring manufacturer's recommended moisture vapor control coating. </w:t>
      </w:r>
      <w:r w:rsidRPr="00817EFF">
        <w:rPr>
          <w:rFonts w:ascii="Arial" w:hAnsi="Arial" w:cs="Arial"/>
          <w:sz w:val="20"/>
          <w:szCs w:val="20"/>
        </w:rPr>
        <w:br/>
      </w:r>
    </w:p>
    <w:p w14:paraId="2BAEE59F" w14:textId="77777777" w:rsidR="00EF54C6" w:rsidRPr="00B16EDF" w:rsidRDefault="00EF54C6" w:rsidP="00EF54C6">
      <w:pPr>
        <w:spacing w:after="112" w:line="382" w:lineRule="auto"/>
        <w:rPr>
          <w:rFonts w:ascii="Arial" w:hAnsi="Arial" w:cs="Arial"/>
          <w:b/>
          <w:bCs/>
          <w:sz w:val="22"/>
          <w:szCs w:val="22"/>
        </w:rPr>
      </w:pPr>
      <w:r w:rsidRPr="00B16EDF">
        <w:rPr>
          <w:rFonts w:ascii="Arial" w:hAnsi="Arial" w:cs="Arial"/>
          <w:b/>
          <w:bCs/>
          <w:sz w:val="22"/>
          <w:szCs w:val="22"/>
        </w:rPr>
        <w:t>3.2</w:t>
      </w:r>
      <w:r w:rsidRPr="00B16EDF">
        <w:rPr>
          <w:rFonts w:ascii="Arial" w:eastAsia="Arial" w:hAnsi="Arial" w:cs="Arial"/>
          <w:b/>
          <w:bCs/>
          <w:sz w:val="22"/>
          <w:szCs w:val="22"/>
        </w:rPr>
        <w:t xml:space="preserve"> </w:t>
      </w:r>
      <w:r w:rsidRPr="00B16EDF">
        <w:rPr>
          <w:rFonts w:ascii="Arial" w:eastAsia="Arial" w:hAnsi="Arial" w:cs="Arial"/>
          <w:b/>
          <w:bCs/>
          <w:sz w:val="22"/>
          <w:szCs w:val="22"/>
        </w:rPr>
        <w:tab/>
      </w:r>
      <w:r w:rsidRPr="00B16EDF">
        <w:rPr>
          <w:rFonts w:ascii="Arial" w:hAnsi="Arial" w:cs="Arial"/>
          <w:b/>
          <w:bCs/>
          <w:sz w:val="22"/>
          <w:szCs w:val="22"/>
        </w:rPr>
        <w:t xml:space="preserve">PREPARATION </w:t>
      </w:r>
    </w:p>
    <w:p w14:paraId="6FABDFB9" w14:textId="77777777" w:rsidR="00EF54C6" w:rsidRPr="00106F89" w:rsidRDefault="00EF54C6" w:rsidP="00106F89">
      <w:pPr>
        <w:pStyle w:val="SIMLetterList"/>
        <w:numPr>
          <w:ilvl w:val="0"/>
          <w:numId w:val="50"/>
        </w:numPr>
        <w:rPr>
          <w:rFonts w:ascii="Arial" w:hAnsi="Arial" w:cs="Arial"/>
          <w:b/>
          <w:sz w:val="20"/>
          <w:szCs w:val="20"/>
        </w:rPr>
      </w:pPr>
      <w:r w:rsidRPr="00106F89">
        <w:rPr>
          <w:rFonts w:ascii="Arial" w:hAnsi="Arial" w:cs="Arial"/>
          <w:sz w:val="20"/>
          <w:szCs w:val="20"/>
        </w:rPr>
        <w:t xml:space="preserve">Clean surfaces thoroughly prior to installation. </w:t>
      </w:r>
    </w:p>
    <w:p w14:paraId="2FB2A9AE"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Protection of In-Place Conditions:  Protect adjacent surfaces and adjoining walls from contact with flooring system materials. </w:t>
      </w:r>
    </w:p>
    <w:p w14:paraId="74243A38"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Surface Preparation: </w:t>
      </w:r>
    </w:p>
    <w:p w14:paraId="2CDA7786"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 xml:space="preserve">Prepare concrete surface in accordance with manufacturer’s instructions. </w:t>
      </w:r>
    </w:p>
    <w:p w14:paraId="542808D9"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 xml:space="preserve">Allow concrete to cure a minimum of 28 days before applying flooring system, test moisture and relative humidity content in accordance with ASTM standards. </w:t>
      </w:r>
    </w:p>
    <w:p w14:paraId="1EE85D60"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 xml:space="preserve">Concrete should be a minimum of 3,500 psi compressive strength. </w:t>
      </w:r>
    </w:p>
    <w:p w14:paraId="5352FEF8"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 xml:space="preserve">Remove or neutralize all chemically contaminated concrete, laitance, or weak layers of concrete (including broom finished concrete texture). Remove dirt, dust, debris, oil, grease, </w:t>
      </w:r>
      <w:r w:rsidRPr="00817EFF">
        <w:rPr>
          <w:rFonts w:ascii="Arial" w:hAnsi="Arial" w:cs="Arial"/>
          <w:sz w:val="20"/>
          <w:szCs w:val="20"/>
        </w:rPr>
        <w:lastRenderedPageBreak/>
        <w:t xml:space="preserve">curing agents, bond breakers, paint, coatings, sealers, silicones, and other surface contaminants which could adversely affect application of flooring system.  All previous coatings must be removed completely prior to the installation of the Simiron Epoxy Decorative Flake Floor Coating Specification:  </w:t>
      </w:r>
    </w:p>
    <w:p w14:paraId="320C5ACB"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 xml:space="preserve">Steel shot blast or diamond grind concrete to a minimum surface profile of ICRI 310.2R, CSP-3. </w:t>
      </w:r>
    </w:p>
    <w:p w14:paraId="1F03EA66" w14:textId="77777777" w:rsidR="00EF54C6" w:rsidRPr="00817EFF" w:rsidRDefault="00EF54C6" w:rsidP="009C2CDD">
      <w:pPr>
        <w:pStyle w:val="SIMNumberedList"/>
        <w:numPr>
          <w:ilvl w:val="0"/>
          <w:numId w:val="16"/>
        </w:numPr>
        <w:rPr>
          <w:rFonts w:ascii="Arial" w:hAnsi="Arial" w:cs="Arial"/>
          <w:b/>
          <w:sz w:val="20"/>
          <w:szCs w:val="20"/>
        </w:rPr>
      </w:pPr>
      <w:r w:rsidRPr="00817EFF">
        <w:rPr>
          <w:rFonts w:ascii="Arial" w:hAnsi="Arial" w:cs="Arial"/>
          <w:sz w:val="20"/>
          <w:szCs w:val="20"/>
        </w:rPr>
        <w:t>Moving cracks and joints may reflect through the finished flooring system if not properly addressed. 3.3</w:t>
      </w:r>
      <w:r w:rsidRPr="00817EFF">
        <w:rPr>
          <w:rFonts w:ascii="Arial" w:eastAsia="Arial" w:hAnsi="Arial" w:cs="Arial"/>
          <w:sz w:val="20"/>
          <w:szCs w:val="20"/>
        </w:rPr>
        <w:t xml:space="preserve"> </w:t>
      </w:r>
      <w:r w:rsidRPr="00817EFF">
        <w:rPr>
          <w:rFonts w:ascii="Arial" w:eastAsia="Arial" w:hAnsi="Arial" w:cs="Arial"/>
          <w:sz w:val="20"/>
          <w:szCs w:val="20"/>
        </w:rPr>
        <w:tab/>
      </w:r>
    </w:p>
    <w:p w14:paraId="74441DEC" w14:textId="77777777" w:rsidR="00EF54C6" w:rsidRPr="00817EFF" w:rsidRDefault="00EF54C6" w:rsidP="00EF54C6">
      <w:pPr>
        <w:pStyle w:val="SIMNumberedList"/>
        <w:numPr>
          <w:ilvl w:val="0"/>
          <w:numId w:val="0"/>
        </w:numPr>
        <w:ind w:left="1920"/>
        <w:rPr>
          <w:rFonts w:ascii="Arial" w:hAnsi="Arial" w:cs="Arial"/>
          <w:b/>
          <w:sz w:val="20"/>
          <w:szCs w:val="20"/>
        </w:rPr>
      </w:pPr>
    </w:p>
    <w:p w14:paraId="743CE2E3" w14:textId="77777777" w:rsidR="00EF54C6" w:rsidRPr="00817EFF" w:rsidRDefault="00EF54C6" w:rsidP="00EF54C6">
      <w:pPr>
        <w:pStyle w:val="SIMNumberedList"/>
        <w:numPr>
          <w:ilvl w:val="0"/>
          <w:numId w:val="0"/>
        </w:numPr>
        <w:ind w:left="1920"/>
        <w:rPr>
          <w:rFonts w:ascii="Arial" w:hAnsi="Arial" w:cs="Arial"/>
          <w:b/>
          <w:sz w:val="20"/>
          <w:szCs w:val="20"/>
        </w:rPr>
      </w:pPr>
    </w:p>
    <w:p w14:paraId="5ED91DEB" w14:textId="77777777" w:rsidR="00EF54C6" w:rsidRPr="00B16EDF" w:rsidRDefault="00EF54C6" w:rsidP="00EF54C6">
      <w:pPr>
        <w:pStyle w:val="SIMLetterList"/>
        <w:numPr>
          <w:ilvl w:val="0"/>
          <w:numId w:val="0"/>
        </w:numPr>
        <w:tabs>
          <w:tab w:val="clear" w:pos="666"/>
          <w:tab w:val="clear" w:pos="3029"/>
          <w:tab w:val="center" w:pos="720"/>
          <w:tab w:val="center" w:pos="900"/>
        </w:tabs>
        <w:spacing w:line="480" w:lineRule="auto"/>
        <w:rPr>
          <w:rFonts w:ascii="Arial" w:hAnsi="Arial" w:cs="Arial"/>
          <w:b/>
          <w:bCs/>
          <w:sz w:val="22"/>
          <w:szCs w:val="22"/>
        </w:rPr>
      </w:pPr>
      <w:r w:rsidRPr="00B16EDF">
        <w:rPr>
          <w:rFonts w:ascii="Arial" w:hAnsi="Arial" w:cs="Arial"/>
          <w:b/>
          <w:bCs/>
          <w:sz w:val="22"/>
          <w:szCs w:val="22"/>
        </w:rPr>
        <w:t>3.3</w:t>
      </w:r>
      <w:r w:rsidRPr="00B16EDF">
        <w:rPr>
          <w:rFonts w:ascii="Arial" w:eastAsia="Arial" w:hAnsi="Arial" w:cs="Arial"/>
          <w:b/>
          <w:bCs/>
          <w:sz w:val="22"/>
          <w:szCs w:val="22"/>
        </w:rPr>
        <w:tab/>
      </w:r>
      <w:r w:rsidRPr="00B16EDF">
        <w:rPr>
          <w:rFonts w:ascii="Arial" w:eastAsia="Arial" w:hAnsi="Arial" w:cs="Arial"/>
          <w:b/>
          <w:bCs/>
          <w:sz w:val="22"/>
          <w:szCs w:val="22"/>
        </w:rPr>
        <w:tab/>
        <w:t>INSTALLATION</w:t>
      </w:r>
      <w:r w:rsidRPr="00B16EDF">
        <w:rPr>
          <w:rFonts w:ascii="Arial" w:hAnsi="Arial" w:cs="Arial"/>
          <w:b/>
          <w:bCs/>
          <w:sz w:val="22"/>
          <w:szCs w:val="22"/>
        </w:rPr>
        <w:t xml:space="preserve"> </w:t>
      </w:r>
    </w:p>
    <w:p w14:paraId="4A5D9929" w14:textId="77777777" w:rsidR="00EF54C6" w:rsidRPr="00817EFF" w:rsidRDefault="00EF54C6" w:rsidP="009C2CDD">
      <w:pPr>
        <w:pStyle w:val="SIMLetterList"/>
        <w:numPr>
          <w:ilvl w:val="0"/>
          <w:numId w:val="40"/>
        </w:numPr>
        <w:rPr>
          <w:rFonts w:ascii="Arial" w:hAnsi="Arial" w:cs="Arial"/>
          <w:b/>
          <w:sz w:val="20"/>
          <w:szCs w:val="20"/>
        </w:rPr>
      </w:pPr>
      <w:r w:rsidRPr="00817EFF">
        <w:rPr>
          <w:rFonts w:ascii="Arial" w:hAnsi="Arial" w:cs="Arial"/>
          <w:sz w:val="20"/>
          <w:szCs w:val="20"/>
        </w:rPr>
        <w:t xml:space="preserve">The system shall be applied in three distinct steps as listed below: </w:t>
      </w:r>
    </w:p>
    <w:p w14:paraId="03C99D1B" w14:textId="77777777" w:rsidR="00EF54C6" w:rsidRPr="00817EFF" w:rsidRDefault="00EF54C6" w:rsidP="009C2CDD">
      <w:pPr>
        <w:pStyle w:val="SIMNumberedList"/>
        <w:numPr>
          <w:ilvl w:val="0"/>
          <w:numId w:val="17"/>
        </w:numPr>
        <w:rPr>
          <w:rFonts w:ascii="Arial" w:hAnsi="Arial" w:cs="Arial"/>
          <w:sz w:val="20"/>
          <w:szCs w:val="20"/>
        </w:rPr>
      </w:pPr>
      <w:r w:rsidRPr="00817EFF">
        <w:rPr>
          <w:rFonts w:ascii="Arial" w:hAnsi="Arial" w:cs="Arial"/>
          <w:sz w:val="20"/>
          <w:szCs w:val="20"/>
        </w:rPr>
        <w:t xml:space="preserve">Surface Preparation </w:t>
      </w:r>
    </w:p>
    <w:p w14:paraId="689CB4CD" w14:textId="77777777" w:rsidR="00EF54C6" w:rsidRPr="00817EFF" w:rsidRDefault="00EF54C6" w:rsidP="009C2CDD">
      <w:pPr>
        <w:pStyle w:val="SIMNumberedList"/>
        <w:numPr>
          <w:ilvl w:val="0"/>
          <w:numId w:val="17"/>
        </w:numPr>
        <w:rPr>
          <w:rFonts w:ascii="Arial" w:hAnsi="Arial" w:cs="Arial"/>
          <w:sz w:val="20"/>
          <w:szCs w:val="20"/>
        </w:rPr>
      </w:pPr>
      <w:r w:rsidRPr="00817EFF">
        <w:rPr>
          <w:rFonts w:ascii="Arial" w:hAnsi="Arial" w:cs="Arial"/>
          <w:sz w:val="20"/>
          <w:szCs w:val="20"/>
        </w:rPr>
        <w:t xml:space="preserve">Simiron 1000HS 10% Solids Epoxy Primer Application </w:t>
      </w:r>
    </w:p>
    <w:p w14:paraId="5ED10BD1" w14:textId="77777777" w:rsidR="00EF54C6" w:rsidRPr="00817EFF" w:rsidRDefault="00EF54C6" w:rsidP="009C2CDD">
      <w:pPr>
        <w:pStyle w:val="SIMNumberedList"/>
        <w:numPr>
          <w:ilvl w:val="0"/>
          <w:numId w:val="17"/>
        </w:numPr>
        <w:rPr>
          <w:rFonts w:ascii="Arial" w:hAnsi="Arial" w:cs="Arial"/>
          <w:sz w:val="20"/>
          <w:szCs w:val="20"/>
        </w:rPr>
      </w:pPr>
      <w:r w:rsidRPr="00817EFF">
        <w:rPr>
          <w:rFonts w:ascii="Arial" w:hAnsi="Arial" w:cs="Arial"/>
          <w:sz w:val="20"/>
          <w:szCs w:val="20"/>
        </w:rPr>
        <w:t xml:space="preserve">Simiron 1100SL Pigmented 100% Solids Epoxy Body Coat &amp; Decorative Chipflake Decorative Flake Application </w:t>
      </w:r>
    </w:p>
    <w:p w14:paraId="14BF279F" w14:textId="77777777" w:rsidR="00EF54C6" w:rsidRPr="00817EFF" w:rsidRDefault="00EF54C6" w:rsidP="009C2CDD">
      <w:pPr>
        <w:pStyle w:val="SIMNumberedList"/>
        <w:numPr>
          <w:ilvl w:val="0"/>
          <w:numId w:val="17"/>
        </w:numPr>
        <w:rPr>
          <w:rFonts w:ascii="Arial" w:hAnsi="Arial" w:cs="Arial"/>
          <w:sz w:val="20"/>
          <w:szCs w:val="20"/>
        </w:rPr>
      </w:pPr>
      <w:r w:rsidRPr="00817EFF">
        <w:rPr>
          <w:rFonts w:ascii="Arial" w:hAnsi="Arial" w:cs="Arial"/>
          <w:sz w:val="20"/>
          <w:szCs w:val="20"/>
        </w:rPr>
        <w:t xml:space="preserve">Simiron 85% Polyaspartic Coating </w:t>
      </w:r>
    </w:p>
    <w:p w14:paraId="045FB850"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Ensure concrete is prepared in accordance with manufacturer’s instruction detailed above in Section 3.2. </w:t>
      </w:r>
    </w:p>
    <w:p w14:paraId="672E755B" w14:textId="77777777" w:rsidR="00EF54C6" w:rsidRPr="00817EFF" w:rsidRDefault="00EF54C6" w:rsidP="00EF54C6">
      <w:pPr>
        <w:pStyle w:val="SIMLetterList"/>
        <w:numPr>
          <w:ilvl w:val="0"/>
          <w:numId w:val="0"/>
        </w:numPr>
        <w:ind w:left="666"/>
        <w:rPr>
          <w:rFonts w:ascii="Arial" w:hAnsi="Arial" w:cs="Arial"/>
          <w:b/>
          <w:sz w:val="20"/>
          <w:szCs w:val="20"/>
        </w:rPr>
      </w:pPr>
    </w:p>
    <w:p w14:paraId="7C5908E9"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Simiron 1000HS 10% Solids Epoxy Primer Application </w:t>
      </w:r>
    </w:p>
    <w:p w14:paraId="7EB7BF36" w14:textId="77777777" w:rsidR="00EF54C6" w:rsidRPr="00817EFF" w:rsidRDefault="00EF54C6" w:rsidP="009C2CDD">
      <w:pPr>
        <w:pStyle w:val="SIMNumberedList"/>
        <w:numPr>
          <w:ilvl w:val="0"/>
          <w:numId w:val="18"/>
        </w:numPr>
        <w:rPr>
          <w:rFonts w:ascii="Arial" w:hAnsi="Arial" w:cs="Arial"/>
          <w:b/>
          <w:sz w:val="20"/>
          <w:szCs w:val="20"/>
        </w:rPr>
      </w:pPr>
      <w:r w:rsidRPr="00817EFF">
        <w:rPr>
          <w:rFonts w:ascii="Arial" w:hAnsi="Arial" w:cs="Arial"/>
          <w:sz w:val="20"/>
          <w:szCs w:val="20"/>
        </w:rPr>
        <w:t xml:space="preserve">Mix material components together in accordance with manufacturer’s instructions.  </w:t>
      </w:r>
    </w:p>
    <w:p w14:paraId="6A2F8276" w14:textId="77777777" w:rsidR="00EF54C6" w:rsidRPr="00817EFF" w:rsidRDefault="00EF54C6" w:rsidP="009C2CDD">
      <w:pPr>
        <w:pStyle w:val="SIMNumberedList"/>
        <w:numPr>
          <w:ilvl w:val="0"/>
          <w:numId w:val="18"/>
        </w:numPr>
        <w:rPr>
          <w:rFonts w:ascii="Arial" w:hAnsi="Arial" w:cs="Arial"/>
          <w:b/>
          <w:sz w:val="20"/>
          <w:szCs w:val="20"/>
        </w:rPr>
      </w:pPr>
      <w:r w:rsidRPr="00817EFF">
        <w:rPr>
          <w:rFonts w:ascii="Arial" w:hAnsi="Arial" w:cs="Arial"/>
          <w:sz w:val="20"/>
          <w:szCs w:val="20"/>
        </w:rPr>
        <w:t xml:space="preserve">Mix only enough material that can be applied within working time.  </w:t>
      </w:r>
    </w:p>
    <w:p w14:paraId="3BACCED8" w14:textId="77777777" w:rsidR="00EF54C6" w:rsidRPr="00817EFF" w:rsidRDefault="00EF54C6" w:rsidP="009C2CDD">
      <w:pPr>
        <w:pStyle w:val="SIMNumberedList"/>
        <w:numPr>
          <w:ilvl w:val="0"/>
          <w:numId w:val="18"/>
        </w:numPr>
        <w:rPr>
          <w:rFonts w:ascii="Arial" w:hAnsi="Arial" w:cs="Arial"/>
          <w:b/>
          <w:sz w:val="20"/>
          <w:szCs w:val="20"/>
        </w:rPr>
      </w:pPr>
      <w:r w:rsidRPr="00817EFF">
        <w:rPr>
          <w:rFonts w:ascii="Arial" w:hAnsi="Arial" w:cs="Arial"/>
          <w:sz w:val="20"/>
          <w:szCs w:val="20"/>
        </w:rPr>
        <w:t xml:space="preserve">Mix the Part A and Part B liquids using a power drill and mixing paddle for 3 minutes.  </w:t>
      </w:r>
    </w:p>
    <w:p w14:paraId="6F881679" w14:textId="77777777" w:rsidR="00EF54C6" w:rsidRPr="00817EFF" w:rsidRDefault="00EF54C6" w:rsidP="009C2CDD">
      <w:pPr>
        <w:pStyle w:val="SIMNumberedList"/>
        <w:numPr>
          <w:ilvl w:val="0"/>
          <w:numId w:val="18"/>
        </w:numPr>
        <w:rPr>
          <w:rFonts w:ascii="Arial" w:hAnsi="Arial" w:cs="Arial"/>
          <w:b/>
          <w:sz w:val="20"/>
          <w:szCs w:val="20"/>
        </w:rPr>
      </w:pPr>
      <w:r w:rsidRPr="00817EFF">
        <w:rPr>
          <w:rFonts w:ascii="Arial" w:hAnsi="Arial" w:cs="Arial"/>
          <w:sz w:val="20"/>
          <w:szCs w:val="20"/>
        </w:rPr>
        <w:t xml:space="preserve">Pour the mixed material on the floor in a bead or ribbon pattern and apply using a flat EPDM squeegee or metal spring blade, and back-roll using a 3/8” shed-resistant roller cover.  If a tight squeegee coat is desired, the applicator may choose not to backroll the primer. </w:t>
      </w:r>
    </w:p>
    <w:p w14:paraId="52D31046" w14:textId="77777777" w:rsidR="00EF54C6" w:rsidRPr="00817EFF" w:rsidRDefault="00EF54C6" w:rsidP="009C2CDD">
      <w:pPr>
        <w:pStyle w:val="SIMNumberedList"/>
        <w:numPr>
          <w:ilvl w:val="0"/>
          <w:numId w:val="18"/>
        </w:numPr>
        <w:rPr>
          <w:rFonts w:ascii="Arial" w:hAnsi="Arial" w:cs="Arial"/>
          <w:b/>
          <w:sz w:val="20"/>
          <w:szCs w:val="20"/>
        </w:rPr>
      </w:pPr>
      <w:r w:rsidRPr="00817EFF">
        <w:rPr>
          <w:rFonts w:ascii="Arial" w:hAnsi="Arial" w:cs="Arial"/>
          <w:sz w:val="20"/>
          <w:szCs w:val="20"/>
        </w:rPr>
        <w:t xml:space="preserve">Dry time will vary based on temperature.  Refer to the product data sheet for dry times. </w:t>
      </w:r>
    </w:p>
    <w:p w14:paraId="06243210"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Body Coat &amp; Chipflake Application:  Simiron 1100SL Pigmented Self-Leveling 100% Solids Epoxy Body Coat &amp; Decorative Chipflake. </w:t>
      </w:r>
    </w:p>
    <w:p w14:paraId="35A1411E"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Mix material components together in accordance with manufacturer’s instructions.  </w:t>
      </w:r>
    </w:p>
    <w:p w14:paraId="064BE34F"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Mix only enough material that can be applied within working time.  </w:t>
      </w:r>
    </w:p>
    <w:p w14:paraId="285C0526"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Mix the Part A and Part B liquids using a power drill and mixing paddle for 3 minutes.  </w:t>
      </w:r>
    </w:p>
    <w:p w14:paraId="6D3E462A"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lastRenderedPageBreak/>
        <w:t xml:space="preserve">Pour the mixed material on the floor in a bead or ribbon pattern and apply using a 1/8” notched squeegee with and back-roll using a 3/8” shed-resistant roller cover.   </w:t>
      </w:r>
    </w:p>
    <w:p w14:paraId="09169E6A"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Apply the Simiron 1100SL Pigmented 100% Solids Epoxy Body Coat @100-133 sq. ft./gal, or approximately 12-16 mils, then broadcast with Decorative Chipflake to refusal. </w:t>
      </w:r>
    </w:p>
    <w:p w14:paraId="43C80460"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Dry time will vary based on temperature.  Refer to the product data sheet for dry times. </w:t>
      </w:r>
    </w:p>
    <w:p w14:paraId="6B5CB5BB" w14:textId="77777777" w:rsidR="00EF54C6" w:rsidRPr="00817EFF" w:rsidRDefault="00EF54C6" w:rsidP="009C2CDD">
      <w:pPr>
        <w:pStyle w:val="SIMNumberedList"/>
        <w:numPr>
          <w:ilvl w:val="0"/>
          <w:numId w:val="19"/>
        </w:numPr>
        <w:rPr>
          <w:rFonts w:ascii="Arial" w:hAnsi="Arial" w:cs="Arial"/>
          <w:sz w:val="20"/>
          <w:szCs w:val="20"/>
        </w:rPr>
      </w:pPr>
      <w:r w:rsidRPr="00817EFF">
        <w:rPr>
          <w:rFonts w:ascii="Arial" w:hAnsi="Arial" w:cs="Arial"/>
          <w:sz w:val="20"/>
          <w:szCs w:val="20"/>
        </w:rPr>
        <w:t xml:space="preserve">After coating has dried, scrape and vacuum loose chipflake from the floor prior to application of topcoat. </w:t>
      </w:r>
    </w:p>
    <w:p w14:paraId="5EB4C57C" w14:textId="77777777" w:rsidR="00EF54C6" w:rsidRPr="00817EFF" w:rsidRDefault="00EF54C6" w:rsidP="009C2CDD">
      <w:pPr>
        <w:pStyle w:val="SIMLetterList"/>
        <w:numPr>
          <w:ilvl w:val="0"/>
          <w:numId w:val="37"/>
        </w:numPr>
        <w:rPr>
          <w:rFonts w:ascii="Arial" w:hAnsi="Arial" w:cs="Arial"/>
          <w:b/>
          <w:sz w:val="20"/>
          <w:szCs w:val="20"/>
        </w:rPr>
      </w:pPr>
      <w:r w:rsidRPr="00817EFF">
        <w:rPr>
          <w:rFonts w:ascii="Arial" w:hAnsi="Arial" w:cs="Arial"/>
          <w:sz w:val="20"/>
          <w:szCs w:val="20"/>
        </w:rPr>
        <w:t xml:space="preserve">Topcoat Application:  85% Solids Polyaspartic Topcoat. </w:t>
      </w:r>
    </w:p>
    <w:p w14:paraId="58091E4E" w14:textId="77777777" w:rsidR="00EF54C6" w:rsidRPr="00817EFF" w:rsidRDefault="00EF54C6" w:rsidP="009C2CDD">
      <w:pPr>
        <w:pStyle w:val="SIMNumberedList"/>
        <w:numPr>
          <w:ilvl w:val="0"/>
          <w:numId w:val="20"/>
        </w:numPr>
        <w:rPr>
          <w:rFonts w:ascii="Arial" w:hAnsi="Arial" w:cs="Arial"/>
          <w:b/>
          <w:sz w:val="20"/>
          <w:szCs w:val="20"/>
        </w:rPr>
      </w:pPr>
      <w:r w:rsidRPr="00817EFF">
        <w:rPr>
          <w:rFonts w:ascii="Arial" w:hAnsi="Arial" w:cs="Arial"/>
          <w:sz w:val="20"/>
          <w:szCs w:val="20"/>
        </w:rPr>
        <w:t xml:space="preserve">Mix material components together in accordance with manufacturer’s instructions. </w:t>
      </w:r>
    </w:p>
    <w:p w14:paraId="70DC84A1" w14:textId="77777777" w:rsidR="00EF54C6" w:rsidRPr="00817EFF" w:rsidRDefault="00EF54C6" w:rsidP="009C2CDD">
      <w:pPr>
        <w:pStyle w:val="SIMNumberedList"/>
        <w:numPr>
          <w:ilvl w:val="0"/>
          <w:numId w:val="20"/>
        </w:numPr>
        <w:rPr>
          <w:rFonts w:ascii="Arial" w:hAnsi="Arial" w:cs="Arial"/>
          <w:b/>
          <w:sz w:val="20"/>
          <w:szCs w:val="20"/>
        </w:rPr>
      </w:pPr>
      <w:r w:rsidRPr="00817EFF">
        <w:rPr>
          <w:rFonts w:ascii="Arial" w:hAnsi="Arial" w:cs="Arial"/>
          <w:sz w:val="20"/>
          <w:szCs w:val="20"/>
        </w:rPr>
        <w:t xml:space="preserve">Mix only enough material that can be applied within working time. </w:t>
      </w:r>
    </w:p>
    <w:p w14:paraId="56D8FCB6" w14:textId="77777777" w:rsidR="00EF54C6" w:rsidRPr="00817EFF" w:rsidRDefault="00EF54C6" w:rsidP="009C2CDD">
      <w:pPr>
        <w:pStyle w:val="SIMNumberedList"/>
        <w:numPr>
          <w:ilvl w:val="0"/>
          <w:numId w:val="20"/>
        </w:numPr>
        <w:rPr>
          <w:rFonts w:ascii="Arial" w:hAnsi="Arial" w:cs="Arial"/>
          <w:b/>
          <w:sz w:val="20"/>
          <w:szCs w:val="20"/>
        </w:rPr>
      </w:pPr>
      <w:r w:rsidRPr="00817EFF">
        <w:rPr>
          <w:rFonts w:ascii="Arial" w:hAnsi="Arial" w:cs="Arial"/>
          <w:sz w:val="20"/>
          <w:szCs w:val="20"/>
        </w:rPr>
        <w:t xml:space="preserve">Mix the Part A and Part B liquids for 3 minutes using a power drill and mixing paddle. </w:t>
      </w:r>
    </w:p>
    <w:p w14:paraId="5D63C56E" w14:textId="77777777" w:rsidR="00EF54C6" w:rsidRPr="00817EFF" w:rsidRDefault="00EF54C6" w:rsidP="009C2CDD">
      <w:pPr>
        <w:pStyle w:val="SIMNumberedList"/>
        <w:numPr>
          <w:ilvl w:val="0"/>
          <w:numId w:val="20"/>
        </w:numPr>
        <w:rPr>
          <w:rFonts w:ascii="Arial" w:hAnsi="Arial" w:cs="Arial"/>
          <w:b/>
          <w:sz w:val="20"/>
          <w:szCs w:val="20"/>
        </w:rPr>
      </w:pPr>
      <w:r w:rsidRPr="00817EFF">
        <w:rPr>
          <w:rFonts w:ascii="Arial" w:hAnsi="Arial" w:cs="Arial"/>
          <w:sz w:val="20"/>
          <w:szCs w:val="20"/>
        </w:rPr>
        <w:t xml:space="preserve">Pour the mixed material on the floor in a bead or ribbon pattern and apply using a flat squeegee with and back-roll using a 3/8” shed-resistant roller cover.  Applicator may also use dip and roll technique from roller pan. </w:t>
      </w:r>
    </w:p>
    <w:p w14:paraId="5799FBB4" w14:textId="77777777" w:rsidR="00EF54C6" w:rsidRPr="00817EFF" w:rsidRDefault="00EF54C6" w:rsidP="009C2CDD">
      <w:pPr>
        <w:pStyle w:val="SIMNumberedList"/>
        <w:numPr>
          <w:ilvl w:val="0"/>
          <w:numId w:val="20"/>
        </w:numPr>
        <w:rPr>
          <w:rFonts w:ascii="Arial" w:hAnsi="Arial" w:cs="Arial"/>
          <w:b/>
          <w:sz w:val="20"/>
          <w:szCs w:val="20"/>
        </w:rPr>
      </w:pPr>
      <w:r w:rsidRPr="00817EFF">
        <w:rPr>
          <w:rFonts w:ascii="Arial" w:hAnsi="Arial" w:cs="Arial"/>
          <w:sz w:val="20"/>
          <w:szCs w:val="20"/>
        </w:rPr>
        <w:t xml:space="preserve">Dry time will vary based on temperature.  Refer to the product data sheet for dry time and recoat time window.  Make sure floor coating system is completely dry prior to opening to traffic.  Allow 7 days to reach full physical and chemical resistant properties. </w:t>
      </w:r>
    </w:p>
    <w:p w14:paraId="495A1410" w14:textId="77777777" w:rsidR="00EF54C6" w:rsidRPr="00817EFF" w:rsidRDefault="00EF54C6" w:rsidP="00EF54C6">
      <w:pPr>
        <w:tabs>
          <w:tab w:val="center" w:pos="1729"/>
        </w:tabs>
        <w:spacing w:after="232"/>
        <w:rPr>
          <w:rFonts w:ascii="Arial" w:hAnsi="Arial" w:cs="Arial"/>
          <w:b/>
        </w:rPr>
      </w:pPr>
    </w:p>
    <w:p w14:paraId="1FC08454" w14:textId="77777777" w:rsidR="00EF54C6" w:rsidRPr="00B16EDF" w:rsidRDefault="00EF54C6" w:rsidP="00EF54C6">
      <w:pPr>
        <w:tabs>
          <w:tab w:val="center" w:pos="1729"/>
        </w:tabs>
        <w:spacing w:after="232"/>
        <w:rPr>
          <w:rFonts w:ascii="Arial" w:hAnsi="Arial" w:cs="Arial"/>
          <w:b/>
          <w:bCs/>
          <w:sz w:val="22"/>
          <w:szCs w:val="22"/>
        </w:rPr>
      </w:pPr>
      <w:r w:rsidRPr="00B16EDF">
        <w:rPr>
          <w:rFonts w:ascii="Arial" w:hAnsi="Arial" w:cs="Arial"/>
          <w:b/>
          <w:bCs/>
          <w:sz w:val="22"/>
          <w:szCs w:val="22"/>
        </w:rPr>
        <w:t>3.4</w:t>
      </w:r>
      <w:r w:rsidRPr="00B16EDF">
        <w:rPr>
          <w:rFonts w:ascii="Arial" w:eastAsia="Arial" w:hAnsi="Arial" w:cs="Arial"/>
          <w:b/>
          <w:bCs/>
          <w:sz w:val="22"/>
          <w:szCs w:val="22"/>
        </w:rPr>
        <w:t xml:space="preserve"> </w:t>
      </w:r>
      <w:r w:rsidRPr="00B16EDF">
        <w:rPr>
          <w:rFonts w:ascii="Arial" w:eastAsia="Arial" w:hAnsi="Arial" w:cs="Arial"/>
          <w:b/>
          <w:bCs/>
          <w:sz w:val="22"/>
          <w:szCs w:val="22"/>
        </w:rPr>
        <w:tab/>
      </w:r>
      <w:r w:rsidRPr="00B16EDF">
        <w:rPr>
          <w:rFonts w:ascii="Arial" w:hAnsi="Arial" w:cs="Arial"/>
          <w:b/>
          <w:bCs/>
          <w:sz w:val="22"/>
          <w:szCs w:val="22"/>
        </w:rPr>
        <w:t xml:space="preserve">FIELD QUALITY CONTROL </w:t>
      </w:r>
    </w:p>
    <w:p w14:paraId="37A14E2D" w14:textId="77777777" w:rsidR="00EF54C6" w:rsidRPr="00817EFF" w:rsidRDefault="00EF54C6" w:rsidP="009C2CDD">
      <w:pPr>
        <w:pStyle w:val="SIMLetterList"/>
        <w:numPr>
          <w:ilvl w:val="0"/>
          <w:numId w:val="38"/>
        </w:numPr>
        <w:rPr>
          <w:rFonts w:ascii="Arial" w:hAnsi="Arial" w:cs="Arial"/>
          <w:b/>
          <w:sz w:val="20"/>
          <w:szCs w:val="20"/>
        </w:rPr>
      </w:pPr>
      <w:r w:rsidRPr="00817EFF">
        <w:rPr>
          <w:rFonts w:ascii="Arial" w:hAnsi="Arial" w:cs="Arial"/>
          <w:sz w:val="20"/>
          <w:szCs w:val="20"/>
        </w:rPr>
        <w:t xml:space="preserve">Field Inspection:  Coordinate field inspection in accordance with appropriate sections in Division 01. </w:t>
      </w:r>
    </w:p>
    <w:p w14:paraId="4240EF03" w14:textId="747F4003" w:rsidR="00EF54C6" w:rsidRPr="00817EFF" w:rsidRDefault="00EF54C6" w:rsidP="00D7550A">
      <w:pPr>
        <w:pStyle w:val="SIMLetterList"/>
        <w:numPr>
          <w:ilvl w:val="0"/>
          <w:numId w:val="0"/>
        </w:numPr>
        <w:ind w:left="1026"/>
        <w:rPr>
          <w:rFonts w:ascii="Arial" w:hAnsi="Arial" w:cs="Arial"/>
          <w:b/>
          <w:sz w:val="20"/>
          <w:szCs w:val="20"/>
        </w:rPr>
      </w:pPr>
      <w:r w:rsidRPr="00817EFF">
        <w:rPr>
          <w:rFonts w:ascii="Arial" w:hAnsi="Arial" w:cs="Arial"/>
          <w:sz w:val="20"/>
          <w:szCs w:val="20"/>
        </w:rPr>
        <w:br/>
      </w:r>
    </w:p>
    <w:p w14:paraId="501E17B0" w14:textId="77777777" w:rsidR="00EF54C6" w:rsidRPr="00817EFF" w:rsidRDefault="00EF54C6" w:rsidP="00EF54C6">
      <w:pPr>
        <w:tabs>
          <w:tab w:val="center" w:pos="1900"/>
        </w:tabs>
        <w:spacing w:after="230"/>
        <w:rPr>
          <w:rFonts w:ascii="Arial" w:hAnsi="Arial" w:cs="Arial"/>
          <w:b/>
        </w:rPr>
      </w:pPr>
    </w:p>
    <w:p w14:paraId="2D7F8D5C" w14:textId="77777777" w:rsidR="00EF54C6" w:rsidRPr="00B16EDF" w:rsidRDefault="00EF54C6" w:rsidP="00EF54C6">
      <w:pPr>
        <w:tabs>
          <w:tab w:val="center" w:pos="1900"/>
        </w:tabs>
        <w:spacing w:after="230"/>
        <w:rPr>
          <w:rFonts w:ascii="Arial" w:hAnsi="Arial" w:cs="Arial"/>
          <w:b/>
          <w:bCs/>
          <w:sz w:val="22"/>
          <w:szCs w:val="22"/>
        </w:rPr>
      </w:pPr>
      <w:r w:rsidRPr="00B16EDF">
        <w:rPr>
          <w:rFonts w:ascii="Arial" w:hAnsi="Arial" w:cs="Arial"/>
          <w:b/>
          <w:bCs/>
          <w:sz w:val="22"/>
          <w:szCs w:val="22"/>
        </w:rPr>
        <w:t>3.5</w:t>
      </w:r>
      <w:r w:rsidRPr="00B16EDF">
        <w:rPr>
          <w:rFonts w:ascii="Arial" w:eastAsia="Arial" w:hAnsi="Arial" w:cs="Arial"/>
          <w:b/>
          <w:bCs/>
          <w:sz w:val="22"/>
          <w:szCs w:val="22"/>
        </w:rPr>
        <w:t xml:space="preserve"> </w:t>
      </w:r>
      <w:r w:rsidRPr="00B16EDF">
        <w:rPr>
          <w:rFonts w:ascii="Arial" w:eastAsia="Arial" w:hAnsi="Arial" w:cs="Arial"/>
          <w:b/>
          <w:bCs/>
          <w:sz w:val="22"/>
          <w:szCs w:val="22"/>
        </w:rPr>
        <w:tab/>
      </w:r>
      <w:r w:rsidRPr="00B16EDF">
        <w:rPr>
          <w:rFonts w:ascii="Arial" w:hAnsi="Arial" w:cs="Arial"/>
          <w:b/>
          <w:bCs/>
          <w:sz w:val="22"/>
          <w:szCs w:val="22"/>
        </w:rPr>
        <w:t xml:space="preserve">CLEANING AND PROTECTION </w:t>
      </w:r>
    </w:p>
    <w:p w14:paraId="115ED4C5" w14:textId="77777777" w:rsidR="00EF54C6" w:rsidRPr="00817EFF" w:rsidRDefault="00EF54C6" w:rsidP="009C2CDD">
      <w:pPr>
        <w:pStyle w:val="SIMLetterList"/>
        <w:numPr>
          <w:ilvl w:val="0"/>
          <w:numId w:val="39"/>
        </w:numPr>
        <w:rPr>
          <w:rFonts w:ascii="Arial" w:hAnsi="Arial" w:cs="Arial"/>
          <w:b/>
          <w:sz w:val="20"/>
          <w:szCs w:val="20"/>
        </w:rPr>
      </w:pPr>
      <w:r w:rsidRPr="00817EFF">
        <w:rPr>
          <w:rFonts w:ascii="Arial" w:hAnsi="Arial" w:cs="Arial"/>
          <w:sz w:val="20"/>
          <w:szCs w:val="20"/>
        </w:rPr>
        <w:t xml:space="preserve">Allow flooring system to dry in accordance with manufacturer’s instructions before opening to traffic. </w:t>
      </w:r>
    </w:p>
    <w:p w14:paraId="7E1554F1" w14:textId="77777777" w:rsidR="00EF54C6" w:rsidRPr="00817EFF" w:rsidRDefault="00EF54C6" w:rsidP="009C2CDD">
      <w:pPr>
        <w:pStyle w:val="SIMLetterList"/>
        <w:numPr>
          <w:ilvl w:val="0"/>
          <w:numId w:val="39"/>
        </w:numPr>
        <w:rPr>
          <w:rFonts w:ascii="Arial" w:hAnsi="Arial" w:cs="Arial"/>
          <w:b/>
          <w:sz w:val="20"/>
          <w:szCs w:val="20"/>
        </w:rPr>
      </w:pPr>
      <w:r w:rsidRPr="00817EFF">
        <w:rPr>
          <w:rFonts w:ascii="Arial" w:hAnsi="Arial" w:cs="Arial"/>
          <w:sz w:val="20"/>
          <w:szCs w:val="20"/>
        </w:rPr>
        <w:t xml:space="preserve">Allow flooring system to dry a minimum of 1 week before cleaning by mechanical means. </w:t>
      </w:r>
    </w:p>
    <w:p w14:paraId="1368976B" w14:textId="77777777" w:rsidR="00EF54C6" w:rsidRPr="00817EFF" w:rsidRDefault="00EF54C6" w:rsidP="009C2CDD">
      <w:pPr>
        <w:pStyle w:val="SIMLetterList"/>
        <w:numPr>
          <w:ilvl w:val="0"/>
          <w:numId w:val="39"/>
        </w:numPr>
        <w:rPr>
          <w:rFonts w:ascii="Arial" w:hAnsi="Arial" w:cs="Arial"/>
          <w:b/>
          <w:sz w:val="20"/>
          <w:szCs w:val="20"/>
        </w:rPr>
      </w:pPr>
      <w:r w:rsidRPr="00817EFF">
        <w:rPr>
          <w:rFonts w:ascii="Arial" w:hAnsi="Arial" w:cs="Arial"/>
          <w:sz w:val="20"/>
          <w:szCs w:val="20"/>
        </w:rPr>
        <w:t xml:space="preserve">Protect completed flooring system from damage during construction. </w:t>
      </w:r>
    </w:p>
    <w:p w14:paraId="2E858CB5" w14:textId="77777777" w:rsidR="00EF54C6" w:rsidRPr="00817EFF" w:rsidRDefault="00EF54C6" w:rsidP="00EF54C6">
      <w:pPr>
        <w:spacing w:after="13" w:line="259" w:lineRule="auto"/>
        <w:ind w:left="16"/>
        <w:jc w:val="center"/>
        <w:rPr>
          <w:rFonts w:ascii="Arial" w:hAnsi="Arial" w:cs="Arial"/>
          <w:b/>
        </w:rPr>
      </w:pPr>
    </w:p>
    <w:p w14:paraId="5473D55E" w14:textId="77777777" w:rsidR="00EF54C6" w:rsidRPr="00817EFF" w:rsidRDefault="00EF54C6" w:rsidP="00EF54C6">
      <w:pPr>
        <w:spacing w:after="13" w:line="259" w:lineRule="auto"/>
        <w:ind w:left="16"/>
        <w:jc w:val="center"/>
        <w:rPr>
          <w:rFonts w:ascii="Arial" w:hAnsi="Arial" w:cs="Arial"/>
          <w:b/>
        </w:rPr>
      </w:pPr>
    </w:p>
    <w:p w14:paraId="7ACD5A46" w14:textId="77777777" w:rsidR="00EF54C6" w:rsidRPr="00817EFF" w:rsidRDefault="00EF54C6" w:rsidP="00EF54C6">
      <w:pPr>
        <w:spacing w:after="13" w:line="259" w:lineRule="auto"/>
        <w:ind w:left="16"/>
        <w:jc w:val="center"/>
        <w:rPr>
          <w:rFonts w:ascii="Arial" w:hAnsi="Arial" w:cs="Arial"/>
          <w:b/>
        </w:rPr>
      </w:pPr>
      <w:r w:rsidRPr="00817EFF">
        <w:rPr>
          <w:rFonts w:ascii="Arial" w:hAnsi="Arial" w:cs="Arial"/>
        </w:rPr>
        <w:t xml:space="preserve">END OF SECTION </w:t>
      </w:r>
    </w:p>
    <w:p w14:paraId="408234CE" w14:textId="77777777" w:rsidR="00934DD3" w:rsidRPr="00974E14" w:rsidRDefault="00934DD3">
      <w:pPr>
        <w:tabs>
          <w:tab w:val="left" w:pos="576"/>
          <w:tab w:val="left" w:pos="1008"/>
          <w:tab w:val="left" w:pos="1440"/>
          <w:tab w:val="left" w:pos="1728"/>
          <w:tab w:val="left" w:pos="2016"/>
          <w:tab w:val="left" w:pos="2304"/>
        </w:tabs>
        <w:rPr>
          <w:rFonts w:ascii="Cambria" w:hAnsi="Cambria"/>
          <w:i/>
          <w:sz w:val="22"/>
        </w:rPr>
      </w:pPr>
    </w:p>
    <w:p w14:paraId="5E30A7EA" w14:textId="7323534C" w:rsidR="0041228B" w:rsidRPr="00B16EDF" w:rsidRDefault="000057A0" w:rsidP="000A7AFA">
      <w:pPr>
        <w:tabs>
          <w:tab w:val="left" w:pos="576"/>
          <w:tab w:val="left" w:pos="1008"/>
          <w:tab w:val="left" w:pos="1440"/>
          <w:tab w:val="left" w:pos="1728"/>
          <w:tab w:val="left" w:pos="2016"/>
          <w:tab w:val="left" w:pos="2304"/>
        </w:tabs>
        <w:outlineLvl w:val="0"/>
        <w:rPr>
          <w:rFonts w:ascii="MS Reference Sans Serif" w:hAnsi="MS Reference Sans Serif"/>
          <w:i/>
          <w:sz w:val="12"/>
        </w:rPr>
      </w:pPr>
      <w:r w:rsidRPr="00B16EDF">
        <w:rPr>
          <w:rFonts w:ascii="MS Reference Sans Serif" w:hAnsi="MS Reference Sans Serif"/>
          <w:sz w:val="12"/>
        </w:rPr>
        <w:t>4/</w:t>
      </w:r>
      <w:r w:rsidR="00447E92" w:rsidRPr="00B16EDF">
        <w:rPr>
          <w:rFonts w:ascii="MS Reference Sans Serif" w:hAnsi="MS Reference Sans Serif"/>
          <w:sz w:val="12"/>
        </w:rPr>
        <w:t>202</w:t>
      </w:r>
      <w:r w:rsidR="00EF54C6" w:rsidRPr="00B16EDF">
        <w:rPr>
          <w:rFonts w:ascii="MS Reference Sans Serif" w:hAnsi="MS Reference Sans Serif"/>
          <w:sz w:val="12"/>
        </w:rPr>
        <w:t>1</w:t>
      </w:r>
      <w:r w:rsidR="00447E92" w:rsidRPr="00B16EDF">
        <w:rPr>
          <w:rFonts w:ascii="MS Reference Sans Serif" w:hAnsi="MS Reference Sans Serif"/>
          <w:sz w:val="12"/>
        </w:rPr>
        <w:t>/</w:t>
      </w:r>
      <w:r w:rsidR="00EF54C6" w:rsidRPr="00B16EDF">
        <w:rPr>
          <w:rFonts w:ascii="MS Reference Sans Serif" w:hAnsi="MS Reference Sans Serif"/>
          <w:sz w:val="12"/>
        </w:rPr>
        <w:t>SIMIRON SIMFLAKE DECORATIVE CHIPFLAKE FLOOR COATING SYSTEM</w:t>
      </w:r>
      <w:r w:rsidR="00B714E0" w:rsidRPr="00B16EDF">
        <w:rPr>
          <w:rFonts w:ascii="MS Reference Sans Serif" w:hAnsi="MS Reference Sans Serif"/>
          <w:sz w:val="12"/>
        </w:rPr>
        <w:t xml:space="preserve"> SPECIFICATION</w:t>
      </w:r>
      <w:r w:rsidRPr="00B16EDF">
        <w:rPr>
          <w:rFonts w:ascii="MS Reference Sans Serif" w:hAnsi="MS Reference Sans Serif"/>
          <w:sz w:val="12"/>
        </w:rPr>
        <w:t xml:space="preserve"> </w:t>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r w:rsidRPr="00B16EDF">
        <w:rPr>
          <w:rFonts w:ascii="MS Reference Sans Serif" w:hAnsi="MS Reference Sans Serif"/>
          <w:sz w:val="12"/>
        </w:rPr>
        <w:tab/>
      </w:r>
    </w:p>
    <w:sectPr w:rsidR="0041228B" w:rsidRPr="00B16EDF" w:rsidSect="00EF54C6">
      <w:headerReference w:type="default" r:id="rId7"/>
      <w:footerReference w:type="default" r:id="rId8"/>
      <w:headerReference w:type="first" r:id="rId9"/>
      <w:footerReference w:type="first" r:id="rId10"/>
      <w:footnotePr>
        <w:numFmt w:val="lowerRoman"/>
      </w:footnotePr>
      <w:endnotePr>
        <w:numFmt w:val="decimal"/>
      </w:endnotePr>
      <w:type w:val="continuous"/>
      <w:pgSz w:w="12240" w:h="15840" w:code="1"/>
      <w:pgMar w:top="258" w:right="720" w:bottom="864" w:left="1440" w:header="576"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2F1C" w14:textId="77777777" w:rsidR="0067336A" w:rsidRDefault="0067336A">
      <w:r>
        <w:separator/>
      </w:r>
    </w:p>
    <w:p w14:paraId="66801AF6" w14:textId="77777777" w:rsidR="0067336A" w:rsidRDefault="0067336A"/>
    <w:p w14:paraId="5B974EBE" w14:textId="77777777" w:rsidR="0067336A" w:rsidRDefault="0067336A" w:rsidP="00117E01"/>
    <w:p w14:paraId="56B4C722" w14:textId="77777777" w:rsidR="0067336A" w:rsidRDefault="0067336A" w:rsidP="00BF2699"/>
    <w:p w14:paraId="704843B5" w14:textId="77777777" w:rsidR="0067336A" w:rsidRDefault="0067336A" w:rsidP="006E17D1"/>
  </w:endnote>
  <w:endnote w:type="continuationSeparator" w:id="0">
    <w:p w14:paraId="6A36C1E8" w14:textId="77777777" w:rsidR="0067336A" w:rsidRDefault="0067336A">
      <w:r>
        <w:continuationSeparator/>
      </w:r>
    </w:p>
    <w:p w14:paraId="51B9D711" w14:textId="77777777" w:rsidR="0067336A" w:rsidRDefault="0067336A"/>
    <w:p w14:paraId="617C95B1" w14:textId="77777777" w:rsidR="0067336A" w:rsidRDefault="0067336A" w:rsidP="00117E01"/>
    <w:p w14:paraId="0387A46F" w14:textId="77777777" w:rsidR="0067336A" w:rsidRDefault="0067336A" w:rsidP="00BF2699"/>
    <w:p w14:paraId="05BBF6D7" w14:textId="77777777" w:rsidR="0067336A" w:rsidRDefault="0067336A" w:rsidP="006E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Serif">
    <w:altName w:val="Times New Roman"/>
    <w:panose1 w:val="020B0604020202020204"/>
    <w:charset w:val="4D"/>
    <w:family w:val="roman"/>
    <w:notTrueType/>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DIN">
    <w:altName w:val="﷽﷽﷽﷽﷽﷽﷽﷽⸹"/>
    <w:panose1 w:val="00000000000000000000"/>
    <w:charset w:val="00"/>
    <w:family w:val="auto"/>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60AE" w14:textId="74B41292" w:rsidR="00BC065D" w:rsidRPr="00EF54C6" w:rsidRDefault="00EF54C6">
    <w:pPr>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MS Reference Sans Serif" w:hAnsi="MS Reference Sans Serif"/>
        <w:b/>
        <w:color w:val="D34F1F"/>
      </w:rPr>
    </w:pPr>
    <w:r>
      <w:rPr>
        <w:rFonts w:ascii="MS Reference Sans Serif" w:hAnsi="MS Reference Sans Serif"/>
        <w:color w:val="D34F1F"/>
      </w:rPr>
      <w:t>SIMIRON</w:t>
    </w:r>
    <w:r w:rsidR="00BC065D" w:rsidRPr="00EF54C6">
      <w:rPr>
        <w:rFonts w:ascii="MS Reference Sans Serif" w:hAnsi="MS Reference Sans Serif"/>
        <w:color w:val="D34F1F"/>
      </w:rPr>
      <w:t xml:space="preserve">, Inc. STANDARD </w:t>
    </w:r>
    <w:r>
      <w:rPr>
        <w:rFonts w:ascii="MS Reference Sans Serif" w:hAnsi="MS Reference Sans Serif"/>
        <w:color w:val="D34F1F"/>
      </w:rPr>
      <w:t xml:space="preserve">SYSTEM </w:t>
    </w:r>
    <w:r w:rsidR="00BC065D" w:rsidRPr="00EF54C6">
      <w:rPr>
        <w:rFonts w:ascii="MS Reference Sans Serif" w:hAnsi="MS Reference Sans Serif"/>
        <w:color w:val="D34F1F"/>
      </w:rPr>
      <w:t>SPECIFICATION</w:t>
    </w:r>
  </w:p>
  <w:p w14:paraId="0D54D00D" w14:textId="77777777" w:rsidR="00BC065D" w:rsidRDefault="00BC065D"/>
  <w:p w14:paraId="09BE383A" w14:textId="77777777" w:rsidR="00BC065D" w:rsidRDefault="00BC065D" w:rsidP="00117E01"/>
  <w:p w14:paraId="617FB0B5" w14:textId="77777777" w:rsidR="00BC065D" w:rsidRDefault="00BC065D" w:rsidP="00BF2699"/>
  <w:p w14:paraId="7AAAECF6" w14:textId="77777777" w:rsidR="00BC065D" w:rsidRDefault="00BC065D" w:rsidP="006E17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1104" w14:textId="4D97DEAE" w:rsidR="00BC065D" w:rsidRPr="006519EC" w:rsidRDefault="006519EC" w:rsidP="007012C3">
    <w:pPr>
      <w:pStyle w:val="Footer"/>
      <w:pBdr>
        <w:top w:val="single" w:sz="18" w:space="0" w:color="auto"/>
      </w:pBdr>
      <w:tabs>
        <w:tab w:val="left" w:pos="6480"/>
      </w:tabs>
      <w:jc w:val="right"/>
      <w:rPr>
        <w:rFonts w:ascii="MS Reference Sans Serif" w:hAnsi="MS Reference Sans Serif"/>
        <w:color w:val="D34F1F"/>
      </w:rPr>
    </w:pPr>
    <w:r>
      <w:rPr>
        <w:rFonts w:ascii="MS Reference Sans Serif" w:hAnsi="MS Reference Sans Serif"/>
        <w:color w:val="D34F1F"/>
      </w:rPr>
      <w:t>SIMIRON, INC SYSTEM</w:t>
    </w:r>
    <w:r w:rsidR="00BC065D" w:rsidRPr="006519EC">
      <w:rPr>
        <w:rFonts w:ascii="MS Reference Sans Serif" w:hAnsi="MS Reference Sans Serif"/>
        <w:color w:val="D34F1F"/>
      </w:rPr>
      <w:t xml:space="preserve"> SPECIFICATION </w:t>
    </w:r>
  </w:p>
  <w:p w14:paraId="51EC9F64" w14:textId="77777777" w:rsidR="00BC065D" w:rsidRDefault="00BC065D" w:rsidP="007012C3">
    <w:pPr>
      <w:pStyle w:val="Footer"/>
      <w:pBdr>
        <w:top w:val="single" w:sz="18" w:space="0" w:color="auto"/>
      </w:pBdr>
      <w:tabs>
        <w:tab w:val="left" w:pos="64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8251" w14:textId="77777777" w:rsidR="0067336A" w:rsidRDefault="0067336A">
      <w:r>
        <w:separator/>
      </w:r>
    </w:p>
    <w:p w14:paraId="000F3120" w14:textId="77777777" w:rsidR="0067336A" w:rsidRDefault="0067336A"/>
    <w:p w14:paraId="61DC47FA" w14:textId="77777777" w:rsidR="0067336A" w:rsidRDefault="0067336A" w:rsidP="00117E01"/>
    <w:p w14:paraId="5AC23A3B" w14:textId="77777777" w:rsidR="0067336A" w:rsidRDefault="0067336A" w:rsidP="00BF2699"/>
    <w:p w14:paraId="6840CCF0" w14:textId="77777777" w:rsidR="0067336A" w:rsidRDefault="0067336A" w:rsidP="006E17D1"/>
  </w:footnote>
  <w:footnote w:type="continuationSeparator" w:id="0">
    <w:p w14:paraId="218DE8BC" w14:textId="77777777" w:rsidR="0067336A" w:rsidRDefault="0067336A">
      <w:r>
        <w:continuationSeparator/>
      </w:r>
    </w:p>
    <w:p w14:paraId="5C26261F" w14:textId="77777777" w:rsidR="0067336A" w:rsidRDefault="0067336A"/>
    <w:p w14:paraId="3E916B72" w14:textId="77777777" w:rsidR="0067336A" w:rsidRDefault="0067336A" w:rsidP="00117E01"/>
    <w:p w14:paraId="6BD3DBBD" w14:textId="77777777" w:rsidR="0067336A" w:rsidRDefault="0067336A" w:rsidP="00BF2699"/>
    <w:p w14:paraId="39A1CE02" w14:textId="77777777" w:rsidR="0067336A" w:rsidRDefault="0067336A" w:rsidP="006E1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7A74" w14:textId="615DDAEB" w:rsidR="00BC065D" w:rsidRPr="00EF54C6" w:rsidRDefault="00EF54C6">
    <w:pPr>
      <w:pStyle w:val="Header"/>
      <w:tabs>
        <w:tab w:val="clear" w:pos="8640"/>
        <w:tab w:val="left" w:pos="1620"/>
        <w:tab w:val="right" w:pos="9720"/>
      </w:tabs>
      <w:rPr>
        <w:rFonts w:ascii="MS Reference Sans Serif" w:hAnsi="MS Reference Sans Serif"/>
        <w:color w:val="D34F1F"/>
      </w:rPr>
    </w:pPr>
    <w:r>
      <w:rPr>
        <w:rFonts w:ascii="MS Reference Sans Serif" w:hAnsi="MS Reference Sans Serif"/>
        <w:b/>
        <w:color w:val="D34F1F"/>
        <w:sz w:val="24"/>
      </w:rPr>
      <w:t>SIMIRON</w:t>
    </w:r>
    <w:r w:rsidR="00BC065D" w:rsidRPr="00EF54C6">
      <w:rPr>
        <w:rFonts w:ascii="MS Reference Sans Serif" w:hAnsi="MS Reference Sans Serif"/>
        <w:b/>
        <w:color w:val="D34F1F"/>
        <w:sz w:val="24"/>
      </w:rPr>
      <w:t>, Inc.</w:t>
    </w:r>
    <w:r w:rsidR="00BC065D" w:rsidRPr="00EF54C6">
      <w:rPr>
        <w:rFonts w:ascii="MS Reference Sans Serif" w:hAnsi="MS Reference Sans Serif"/>
        <w:b/>
        <w:color w:val="D34F1F"/>
        <w:sz w:val="24"/>
      </w:rPr>
      <w:tab/>
    </w:r>
    <w:r w:rsidR="00BC065D" w:rsidRPr="00EF54C6">
      <w:rPr>
        <w:rFonts w:ascii="MS Reference Sans Serif" w:hAnsi="MS Reference Sans Serif"/>
        <w:b/>
        <w:color w:val="D34F1F"/>
        <w:sz w:val="24"/>
      </w:rPr>
      <w:tab/>
    </w:r>
    <w:r w:rsidR="00BC065D" w:rsidRPr="00EF54C6">
      <w:rPr>
        <w:rFonts w:ascii="MS Reference Sans Serif" w:hAnsi="MS Reference Sans Serif"/>
        <w:color w:val="D34F1F"/>
      </w:rPr>
      <w:t xml:space="preserve">Page </w:t>
    </w:r>
    <w:r w:rsidR="00BC065D" w:rsidRPr="00EF54C6">
      <w:rPr>
        <w:rFonts w:ascii="MS Reference Sans Serif" w:hAnsi="MS Reference Sans Serif"/>
        <w:color w:val="D34F1F"/>
      </w:rPr>
      <w:fldChar w:fldCharType="begin"/>
    </w:r>
    <w:r w:rsidR="00BC065D" w:rsidRPr="00EF54C6">
      <w:rPr>
        <w:rFonts w:ascii="MS Reference Sans Serif" w:hAnsi="MS Reference Sans Serif"/>
        <w:color w:val="D34F1F"/>
      </w:rPr>
      <w:instrText>PAGE</w:instrText>
    </w:r>
    <w:r w:rsidR="00BC065D" w:rsidRPr="00EF54C6">
      <w:rPr>
        <w:rFonts w:ascii="MS Reference Sans Serif" w:hAnsi="MS Reference Sans Serif"/>
        <w:color w:val="D34F1F"/>
      </w:rPr>
      <w:fldChar w:fldCharType="separate"/>
    </w:r>
    <w:r w:rsidR="000057A0" w:rsidRPr="00EF54C6">
      <w:rPr>
        <w:rFonts w:ascii="MS Reference Sans Serif" w:hAnsi="MS Reference Sans Serif"/>
        <w:noProof/>
        <w:color w:val="D34F1F"/>
      </w:rPr>
      <w:t>6</w:t>
    </w:r>
    <w:r w:rsidR="00BC065D" w:rsidRPr="00EF54C6">
      <w:rPr>
        <w:rFonts w:ascii="MS Reference Sans Serif" w:hAnsi="MS Reference Sans Serif"/>
        <w:color w:val="D34F1F"/>
      </w:rPr>
      <w:fldChar w:fldCharType="end"/>
    </w:r>
    <w:r w:rsidR="00BC065D" w:rsidRPr="00EF54C6">
      <w:rPr>
        <w:rFonts w:ascii="MS Reference Sans Serif" w:hAnsi="MS Reference Sans Serif"/>
        <w:color w:val="D34F1F"/>
      </w:rPr>
      <w:t xml:space="preserve"> of 5</w:t>
    </w:r>
  </w:p>
  <w:p w14:paraId="117BAC67" w14:textId="77777777" w:rsidR="00BC065D" w:rsidRDefault="00BC065D">
    <w:pPr>
      <w:pStyle w:val="Header"/>
      <w:pBdr>
        <w:top w:val="single" w:sz="18" w:space="1" w:color="auto"/>
      </w:pBdr>
      <w:tabs>
        <w:tab w:val="left" w:pos="1620"/>
      </w:tabs>
      <w:jc w:val="right"/>
    </w:pPr>
  </w:p>
  <w:p w14:paraId="5091B359" w14:textId="77777777" w:rsidR="00BC065D" w:rsidRDefault="00BC065D"/>
  <w:p w14:paraId="009A4590" w14:textId="77777777" w:rsidR="00BC065D" w:rsidRDefault="00BC065D" w:rsidP="00117E01"/>
  <w:p w14:paraId="396B4BD4" w14:textId="77777777" w:rsidR="00BC065D" w:rsidRDefault="00BC065D" w:rsidP="00BF2699"/>
  <w:p w14:paraId="6448C56D" w14:textId="77777777" w:rsidR="00BC065D" w:rsidRDefault="00BC065D" w:rsidP="006E17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1" w:type="dxa"/>
      <w:tblLayout w:type="fixed"/>
      <w:tblLook w:val="0000" w:firstRow="0" w:lastRow="0" w:firstColumn="0" w:lastColumn="0" w:noHBand="0" w:noVBand="0"/>
    </w:tblPr>
    <w:tblGrid>
      <w:gridCol w:w="5040"/>
      <w:gridCol w:w="5112"/>
    </w:tblGrid>
    <w:tr w:rsidR="006519EC" w:rsidRPr="006519EC" w14:paraId="6165716F" w14:textId="77777777">
      <w:trPr>
        <w:cantSplit/>
      </w:trPr>
      <w:tc>
        <w:tcPr>
          <w:tcW w:w="5040" w:type="dxa"/>
        </w:tcPr>
        <w:p w14:paraId="7743CA5F" w14:textId="0E51C565" w:rsidR="00BC065D" w:rsidRPr="006519EC" w:rsidRDefault="006519EC">
          <w:pPr>
            <w:pStyle w:val="Header"/>
            <w:ind w:left="-90"/>
            <w:rPr>
              <w:rFonts w:ascii="MS Reference Sans Serif" w:hAnsi="MS Reference Sans Serif"/>
              <w:bCs/>
              <w:color w:val="D34F1F"/>
              <w:sz w:val="24"/>
            </w:rPr>
          </w:pPr>
          <w:r>
            <w:rPr>
              <w:rFonts w:ascii="MS Reference Sans Serif" w:hAnsi="MS Reference Sans Serif"/>
              <w:bCs/>
              <w:color w:val="D34F1F"/>
              <w:sz w:val="24"/>
            </w:rPr>
            <w:t>SIMIRON</w:t>
          </w:r>
          <w:r w:rsidR="00BC065D" w:rsidRPr="006519EC">
            <w:rPr>
              <w:rFonts w:ascii="MS Reference Sans Serif" w:hAnsi="MS Reference Sans Serif"/>
              <w:bCs/>
              <w:color w:val="D34F1F"/>
              <w:sz w:val="24"/>
            </w:rPr>
            <w:t>, Inc.</w:t>
          </w:r>
        </w:p>
      </w:tc>
      <w:tc>
        <w:tcPr>
          <w:tcW w:w="5112" w:type="dxa"/>
        </w:tcPr>
        <w:p w14:paraId="7EB78490" w14:textId="77777777" w:rsidR="00BC065D" w:rsidRPr="006519EC" w:rsidRDefault="00BC065D">
          <w:pPr>
            <w:pStyle w:val="Header"/>
            <w:ind w:right="-36"/>
            <w:jc w:val="right"/>
            <w:rPr>
              <w:rFonts w:ascii="MS Reference Sans Serif" w:hAnsi="MS Reference Sans Serif"/>
              <w:color w:val="D34F1F"/>
            </w:rPr>
          </w:pPr>
          <w:r w:rsidRPr="006519EC">
            <w:rPr>
              <w:rFonts w:ascii="MS Reference Sans Serif" w:hAnsi="MS Reference Sans Serif"/>
              <w:color w:val="D34F1F"/>
            </w:rPr>
            <w:t xml:space="preserve">Page </w:t>
          </w:r>
          <w:r w:rsidRPr="006519EC">
            <w:rPr>
              <w:rFonts w:ascii="MS Reference Sans Serif" w:hAnsi="MS Reference Sans Serif"/>
              <w:color w:val="D34F1F"/>
            </w:rPr>
            <w:fldChar w:fldCharType="begin"/>
          </w:r>
          <w:r w:rsidRPr="006519EC">
            <w:rPr>
              <w:rFonts w:ascii="MS Reference Sans Serif" w:hAnsi="MS Reference Sans Serif"/>
              <w:color w:val="D34F1F"/>
            </w:rPr>
            <w:instrText>PAGE</w:instrText>
          </w:r>
          <w:r w:rsidRPr="006519EC">
            <w:rPr>
              <w:rFonts w:ascii="MS Reference Sans Serif" w:hAnsi="MS Reference Sans Serif"/>
              <w:color w:val="D34F1F"/>
            </w:rPr>
            <w:fldChar w:fldCharType="separate"/>
          </w:r>
          <w:r w:rsidR="000057A0" w:rsidRPr="006519EC">
            <w:rPr>
              <w:rFonts w:ascii="MS Reference Sans Serif" w:hAnsi="MS Reference Sans Serif"/>
              <w:noProof/>
              <w:color w:val="D34F1F"/>
            </w:rPr>
            <w:t>1</w:t>
          </w:r>
          <w:r w:rsidRPr="006519EC">
            <w:rPr>
              <w:rFonts w:ascii="MS Reference Sans Serif" w:hAnsi="MS Reference Sans Serif"/>
              <w:color w:val="D34F1F"/>
            </w:rPr>
            <w:fldChar w:fldCharType="end"/>
          </w:r>
          <w:r w:rsidRPr="006519EC">
            <w:rPr>
              <w:rFonts w:ascii="MS Reference Sans Serif" w:hAnsi="MS Reference Sans Serif"/>
              <w:color w:val="D34F1F"/>
            </w:rPr>
            <w:t xml:space="preserve"> of 5</w:t>
          </w:r>
        </w:p>
      </w:tc>
    </w:tr>
  </w:tbl>
  <w:p w14:paraId="0BBDA989" w14:textId="2907D066" w:rsidR="00BC065D" w:rsidRDefault="006519EC" w:rsidP="006519EC">
    <w:pPr>
      <w:pStyle w:val="Header"/>
      <w:pBdr>
        <w:top w:val="single" w:sz="18" w:space="1" w:color="auto"/>
      </w:pBdr>
      <w:tabs>
        <w:tab w:val="right" w:pos="10080"/>
      </w:tabs>
      <w:rPr>
        <w:b/>
      </w:rPr>
    </w:pPr>
    <w:r>
      <w:rPr>
        <w:b/>
      </w:rPr>
      <w:tab/>
    </w:r>
    <w:r w:rsidR="00BC065D" w:rsidRPr="006519EC">
      <w:rPr>
        <w:b/>
      </w:rPr>
      <w:tab/>
    </w:r>
    <w:r w:rsidR="00BC065D" w:rsidRPr="006519EC">
      <w:rPr>
        <w:b/>
      </w:rPr>
      <w:tab/>
    </w:r>
    <w:r w:rsidR="00BC065D">
      <w:rPr>
        <w:b/>
      </w:rPr>
      <w:t xml:space="preserve">       </w:t>
    </w:r>
  </w:p>
  <w:p w14:paraId="061DAA11" w14:textId="77777777" w:rsidR="00BC065D" w:rsidRDefault="00BC065D" w:rsidP="006E1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C2"/>
    <w:multiLevelType w:val="multilevel"/>
    <w:tmpl w:val="0C7C30A4"/>
    <w:lvl w:ilvl="0">
      <w:start w:val="1"/>
      <w:numFmt w:val="decimal"/>
      <w:lvlRestart w:val="0"/>
      <w:pStyle w:val="Heading1"/>
      <w:lvlText w:val="Part %1"/>
      <w:lvlJc w:val="left"/>
      <w:pPr>
        <w:tabs>
          <w:tab w:val="num" w:pos="1440"/>
        </w:tabs>
        <w:ind w:left="1440" w:hanging="144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620"/>
        </w:tabs>
        <w:ind w:left="1620" w:hanging="1440"/>
      </w:pPr>
      <w:rPr>
        <w:rFonts w:ascii="Arial" w:hAnsi="Arial" w:cs="Arial" w:hint="default"/>
        <w:b/>
        <w:sz w:val="20"/>
        <w:szCs w:val="20"/>
      </w:rPr>
    </w:lvl>
    <w:lvl w:ilvl="2">
      <w:start w:val="1"/>
      <w:numFmt w:val="upperLetter"/>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Arial" w:hAnsi="Arial" w:cs="Arial" w:hint="default"/>
        <w:sz w:val="20"/>
        <w:szCs w:val="2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 w15:restartNumberingAfterBreak="0">
    <w:nsid w:val="1BFD7F2B"/>
    <w:multiLevelType w:val="hybridMultilevel"/>
    <w:tmpl w:val="F662B54E"/>
    <w:lvl w:ilvl="0" w:tplc="EBF6D8C8">
      <w:start w:val="1"/>
      <w:numFmt w:val="lowerLetter"/>
      <w:lvlText w:val="%1."/>
      <w:lvlJc w:val="left"/>
      <w:pPr>
        <w:ind w:left="2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D0C21"/>
    <w:multiLevelType w:val="hybridMultilevel"/>
    <w:tmpl w:val="7750A29C"/>
    <w:lvl w:ilvl="0" w:tplc="11C2BCE0">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 w15:restartNumberingAfterBreak="0">
    <w:nsid w:val="5C5A2819"/>
    <w:multiLevelType w:val="hybridMultilevel"/>
    <w:tmpl w:val="D5FCE06E"/>
    <w:lvl w:ilvl="0" w:tplc="D16CD7A4">
      <w:start w:val="1"/>
      <w:numFmt w:val="upperLetter"/>
      <w:pStyle w:val="SIMLetterList"/>
      <w:lvlText w:val="%1."/>
      <w:lvlJc w:val="left"/>
      <w:pPr>
        <w:ind w:left="102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 w15:restartNumberingAfterBreak="0">
    <w:nsid w:val="62D253BA"/>
    <w:multiLevelType w:val="hybridMultilevel"/>
    <w:tmpl w:val="B4140A06"/>
    <w:lvl w:ilvl="0" w:tplc="039263F8">
      <w:start w:val="1"/>
      <w:numFmt w:val="upperLetter"/>
      <w:lvlText w:val="%1."/>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07CA2">
      <w:start w:val="1"/>
      <w:numFmt w:val="decimal"/>
      <w:lvlText w:val="%2."/>
      <w:lvlJc w:val="left"/>
      <w:pPr>
        <w:ind w:left="1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6D8C8">
      <w:start w:val="1"/>
      <w:numFmt w:val="lowerLetter"/>
      <w:lvlText w:val="%3."/>
      <w:lvlJc w:val="left"/>
      <w:pPr>
        <w:ind w:left="2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0D112">
      <w:start w:val="1"/>
      <w:numFmt w:val="decimal"/>
      <w:lvlText w:val="%4"/>
      <w:lvlJc w:val="left"/>
      <w:pPr>
        <w:ind w:left="2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AEF2A">
      <w:start w:val="1"/>
      <w:numFmt w:val="lowerLetter"/>
      <w:lvlText w:val="%5"/>
      <w:lvlJc w:val="left"/>
      <w:pPr>
        <w:ind w:left="3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221D8">
      <w:start w:val="1"/>
      <w:numFmt w:val="lowerRoman"/>
      <w:lvlText w:val="%6"/>
      <w:lvlJc w:val="left"/>
      <w:pPr>
        <w:ind w:left="4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0A4D8">
      <w:start w:val="1"/>
      <w:numFmt w:val="decimal"/>
      <w:lvlText w:val="%7"/>
      <w:lvlJc w:val="left"/>
      <w:pPr>
        <w:ind w:left="4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C5D6A">
      <w:start w:val="1"/>
      <w:numFmt w:val="lowerLetter"/>
      <w:lvlText w:val="%8"/>
      <w:lvlJc w:val="left"/>
      <w:pPr>
        <w:ind w:left="5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8D890">
      <w:start w:val="1"/>
      <w:numFmt w:val="lowerRoman"/>
      <w:lvlText w:val="%9"/>
      <w:lvlJc w:val="left"/>
      <w:pPr>
        <w:ind w:left="6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D87181"/>
    <w:multiLevelType w:val="hybridMultilevel"/>
    <w:tmpl w:val="82349026"/>
    <w:lvl w:ilvl="0" w:tplc="70889D0C">
      <w:start w:val="1"/>
      <w:numFmt w:val="decimal"/>
      <w:pStyle w:val="SIMNumberedList"/>
      <w:lvlText w:val="%1."/>
      <w:lvlJc w:val="left"/>
      <w:pPr>
        <w:ind w:left="1920" w:hanging="760"/>
      </w:pPr>
      <w:rPr>
        <w:rFonts w:hint="default"/>
        <w:b w:val="0"/>
        <w:bCs/>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 w:numId="2">
    <w:abstractNumId w:val="4"/>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2"/>
  </w:num>
  <w:num w:numId="42">
    <w:abstractNumId w:val="3"/>
    <w:lvlOverride w:ilvl="0">
      <w:startOverride w:val="1"/>
    </w:lvlOverride>
  </w:num>
  <w:num w:numId="43">
    <w:abstractNumId w:val="3"/>
    <w:lvlOverride w:ilvl="0">
      <w:startOverride w:val="1"/>
    </w:lvlOverride>
  </w:num>
  <w:num w:numId="44">
    <w:abstractNumId w:val="3"/>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1"/>
  </w:num>
  <w:num w:numId="50">
    <w:abstractNumId w:val="3"/>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NDc2NTI1NjIxNTRW0lEKTi0uzszPAykwrAUA+TKRUywAAAA="/>
  </w:docVars>
  <w:rsids>
    <w:rsidRoot w:val="00737CB0"/>
    <w:rsid w:val="000057A0"/>
    <w:rsid w:val="000122EF"/>
    <w:rsid w:val="00024243"/>
    <w:rsid w:val="000300E1"/>
    <w:rsid w:val="00035E74"/>
    <w:rsid w:val="00045360"/>
    <w:rsid w:val="000454E9"/>
    <w:rsid w:val="00050ED4"/>
    <w:rsid w:val="000551B5"/>
    <w:rsid w:val="00055FF7"/>
    <w:rsid w:val="00060DEE"/>
    <w:rsid w:val="00071788"/>
    <w:rsid w:val="0008189F"/>
    <w:rsid w:val="0009224B"/>
    <w:rsid w:val="000A28CE"/>
    <w:rsid w:val="000A7AFA"/>
    <w:rsid w:val="000B526E"/>
    <w:rsid w:val="000C48E3"/>
    <w:rsid w:val="000E3149"/>
    <w:rsid w:val="000F1145"/>
    <w:rsid w:val="00106F89"/>
    <w:rsid w:val="00117E01"/>
    <w:rsid w:val="00125772"/>
    <w:rsid w:val="00132624"/>
    <w:rsid w:val="00136278"/>
    <w:rsid w:val="00150B10"/>
    <w:rsid w:val="00151521"/>
    <w:rsid w:val="0015249F"/>
    <w:rsid w:val="00156335"/>
    <w:rsid w:val="001665DB"/>
    <w:rsid w:val="00173FFA"/>
    <w:rsid w:val="00177CD9"/>
    <w:rsid w:val="00193D30"/>
    <w:rsid w:val="001977E3"/>
    <w:rsid w:val="001A1371"/>
    <w:rsid w:val="001A36E8"/>
    <w:rsid w:val="001A4236"/>
    <w:rsid w:val="001B5A25"/>
    <w:rsid w:val="001C6CF8"/>
    <w:rsid w:val="001D5C6A"/>
    <w:rsid w:val="001F3CE1"/>
    <w:rsid w:val="002016D9"/>
    <w:rsid w:val="00233A4B"/>
    <w:rsid w:val="00251CE4"/>
    <w:rsid w:val="00252884"/>
    <w:rsid w:val="00265B6C"/>
    <w:rsid w:val="00273D6F"/>
    <w:rsid w:val="00274CBC"/>
    <w:rsid w:val="00282174"/>
    <w:rsid w:val="002A3254"/>
    <w:rsid w:val="002C3825"/>
    <w:rsid w:val="002C3E92"/>
    <w:rsid w:val="002C5E6F"/>
    <w:rsid w:val="002C7D48"/>
    <w:rsid w:val="002D49F8"/>
    <w:rsid w:val="002F0949"/>
    <w:rsid w:val="002F1580"/>
    <w:rsid w:val="002F3D5A"/>
    <w:rsid w:val="0030792D"/>
    <w:rsid w:val="003132ED"/>
    <w:rsid w:val="003208C8"/>
    <w:rsid w:val="0033069C"/>
    <w:rsid w:val="00331936"/>
    <w:rsid w:val="00346365"/>
    <w:rsid w:val="003530A7"/>
    <w:rsid w:val="0036051B"/>
    <w:rsid w:val="00361A21"/>
    <w:rsid w:val="00362699"/>
    <w:rsid w:val="00371BEE"/>
    <w:rsid w:val="00372B30"/>
    <w:rsid w:val="003756EE"/>
    <w:rsid w:val="00380959"/>
    <w:rsid w:val="00380D9C"/>
    <w:rsid w:val="003872AC"/>
    <w:rsid w:val="003933C4"/>
    <w:rsid w:val="003944E7"/>
    <w:rsid w:val="003A015E"/>
    <w:rsid w:val="003A421F"/>
    <w:rsid w:val="003B1A30"/>
    <w:rsid w:val="003C36EC"/>
    <w:rsid w:val="003C57B8"/>
    <w:rsid w:val="003D0380"/>
    <w:rsid w:val="003D5010"/>
    <w:rsid w:val="003D7112"/>
    <w:rsid w:val="003D7901"/>
    <w:rsid w:val="003F1164"/>
    <w:rsid w:val="0041228B"/>
    <w:rsid w:val="0042744B"/>
    <w:rsid w:val="00427787"/>
    <w:rsid w:val="004307AC"/>
    <w:rsid w:val="004401C6"/>
    <w:rsid w:val="00445636"/>
    <w:rsid w:val="00445C1F"/>
    <w:rsid w:val="00447E92"/>
    <w:rsid w:val="00452F3C"/>
    <w:rsid w:val="00453FB7"/>
    <w:rsid w:val="00454D29"/>
    <w:rsid w:val="00464EBC"/>
    <w:rsid w:val="00465819"/>
    <w:rsid w:val="00470DF6"/>
    <w:rsid w:val="00472F25"/>
    <w:rsid w:val="00472FB0"/>
    <w:rsid w:val="00473FFE"/>
    <w:rsid w:val="0047759B"/>
    <w:rsid w:val="00497952"/>
    <w:rsid w:val="004A3E23"/>
    <w:rsid w:val="004B4091"/>
    <w:rsid w:val="004C0501"/>
    <w:rsid w:val="004D0D53"/>
    <w:rsid w:val="004D5D21"/>
    <w:rsid w:val="00523929"/>
    <w:rsid w:val="00527FE2"/>
    <w:rsid w:val="005347EF"/>
    <w:rsid w:val="005348D1"/>
    <w:rsid w:val="005418CC"/>
    <w:rsid w:val="00542835"/>
    <w:rsid w:val="005435E4"/>
    <w:rsid w:val="00552311"/>
    <w:rsid w:val="00560875"/>
    <w:rsid w:val="0056350E"/>
    <w:rsid w:val="005A06C6"/>
    <w:rsid w:val="005A6052"/>
    <w:rsid w:val="005B28B8"/>
    <w:rsid w:val="005B36D5"/>
    <w:rsid w:val="005B3B37"/>
    <w:rsid w:val="005C545C"/>
    <w:rsid w:val="005C6B03"/>
    <w:rsid w:val="005D2EC0"/>
    <w:rsid w:val="005E31CE"/>
    <w:rsid w:val="005E7F54"/>
    <w:rsid w:val="0061180D"/>
    <w:rsid w:val="00617017"/>
    <w:rsid w:val="006256E7"/>
    <w:rsid w:val="00632E09"/>
    <w:rsid w:val="006519EC"/>
    <w:rsid w:val="00653299"/>
    <w:rsid w:val="0066332F"/>
    <w:rsid w:val="0066409D"/>
    <w:rsid w:val="00670530"/>
    <w:rsid w:val="0067336A"/>
    <w:rsid w:val="006754F2"/>
    <w:rsid w:val="00682C4A"/>
    <w:rsid w:val="00683506"/>
    <w:rsid w:val="00686E6F"/>
    <w:rsid w:val="00695AF2"/>
    <w:rsid w:val="006A376B"/>
    <w:rsid w:val="006A4022"/>
    <w:rsid w:val="006A70CC"/>
    <w:rsid w:val="006B24C7"/>
    <w:rsid w:val="006C6065"/>
    <w:rsid w:val="006E17D1"/>
    <w:rsid w:val="006E4286"/>
    <w:rsid w:val="006F4BB4"/>
    <w:rsid w:val="006F62ED"/>
    <w:rsid w:val="007012C3"/>
    <w:rsid w:val="007047AB"/>
    <w:rsid w:val="00725D6E"/>
    <w:rsid w:val="007376B1"/>
    <w:rsid w:val="00737CB0"/>
    <w:rsid w:val="007466AB"/>
    <w:rsid w:val="00755638"/>
    <w:rsid w:val="007664C8"/>
    <w:rsid w:val="0076684A"/>
    <w:rsid w:val="0076766D"/>
    <w:rsid w:val="007714EB"/>
    <w:rsid w:val="00775DDD"/>
    <w:rsid w:val="00786362"/>
    <w:rsid w:val="00793477"/>
    <w:rsid w:val="007A2EDA"/>
    <w:rsid w:val="007A3D47"/>
    <w:rsid w:val="007B7974"/>
    <w:rsid w:val="007D30FE"/>
    <w:rsid w:val="007D4803"/>
    <w:rsid w:val="007F0655"/>
    <w:rsid w:val="007F1354"/>
    <w:rsid w:val="007F22D9"/>
    <w:rsid w:val="007F4D7A"/>
    <w:rsid w:val="00801F51"/>
    <w:rsid w:val="0081241E"/>
    <w:rsid w:val="00824595"/>
    <w:rsid w:val="00824DBD"/>
    <w:rsid w:val="00826AFF"/>
    <w:rsid w:val="0084013B"/>
    <w:rsid w:val="00842D23"/>
    <w:rsid w:val="00853834"/>
    <w:rsid w:val="00857C59"/>
    <w:rsid w:val="00882083"/>
    <w:rsid w:val="00887E1B"/>
    <w:rsid w:val="00893E36"/>
    <w:rsid w:val="008C1770"/>
    <w:rsid w:val="008C3B6B"/>
    <w:rsid w:val="008D0A02"/>
    <w:rsid w:val="008D1BF8"/>
    <w:rsid w:val="008F5BED"/>
    <w:rsid w:val="00903278"/>
    <w:rsid w:val="0090421F"/>
    <w:rsid w:val="00922F41"/>
    <w:rsid w:val="00934DD3"/>
    <w:rsid w:val="00945139"/>
    <w:rsid w:val="00956745"/>
    <w:rsid w:val="00962607"/>
    <w:rsid w:val="00970C41"/>
    <w:rsid w:val="00973FF4"/>
    <w:rsid w:val="00974E14"/>
    <w:rsid w:val="00981446"/>
    <w:rsid w:val="00984457"/>
    <w:rsid w:val="0099247D"/>
    <w:rsid w:val="009932DA"/>
    <w:rsid w:val="009A20D9"/>
    <w:rsid w:val="009A30AD"/>
    <w:rsid w:val="009A3B29"/>
    <w:rsid w:val="009B2071"/>
    <w:rsid w:val="009B3CCF"/>
    <w:rsid w:val="009B5175"/>
    <w:rsid w:val="009C2CDD"/>
    <w:rsid w:val="009C75CE"/>
    <w:rsid w:val="009D3203"/>
    <w:rsid w:val="009D657D"/>
    <w:rsid w:val="009D789B"/>
    <w:rsid w:val="009E06C1"/>
    <w:rsid w:val="009E39BB"/>
    <w:rsid w:val="009F1F2D"/>
    <w:rsid w:val="00A02A77"/>
    <w:rsid w:val="00A047DB"/>
    <w:rsid w:val="00A172C8"/>
    <w:rsid w:val="00A176EE"/>
    <w:rsid w:val="00A31F89"/>
    <w:rsid w:val="00A32511"/>
    <w:rsid w:val="00A50AC4"/>
    <w:rsid w:val="00A52B8B"/>
    <w:rsid w:val="00A54A02"/>
    <w:rsid w:val="00A56EC1"/>
    <w:rsid w:val="00A70049"/>
    <w:rsid w:val="00A777EB"/>
    <w:rsid w:val="00A966C3"/>
    <w:rsid w:val="00A97F85"/>
    <w:rsid w:val="00AA333E"/>
    <w:rsid w:val="00AA61F9"/>
    <w:rsid w:val="00AA6631"/>
    <w:rsid w:val="00AB3C88"/>
    <w:rsid w:val="00AC328B"/>
    <w:rsid w:val="00AC3FB9"/>
    <w:rsid w:val="00AC6269"/>
    <w:rsid w:val="00AD1DF8"/>
    <w:rsid w:val="00AF75A3"/>
    <w:rsid w:val="00AF76D0"/>
    <w:rsid w:val="00B10C19"/>
    <w:rsid w:val="00B139D0"/>
    <w:rsid w:val="00B14FE2"/>
    <w:rsid w:val="00B16EDF"/>
    <w:rsid w:val="00B2242C"/>
    <w:rsid w:val="00B35E10"/>
    <w:rsid w:val="00B51F1E"/>
    <w:rsid w:val="00B52796"/>
    <w:rsid w:val="00B53421"/>
    <w:rsid w:val="00B55587"/>
    <w:rsid w:val="00B714E0"/>
    <w:rsid w:val="00B75420"/>
    <w:rsid w:val="00BA04FF"/>
    <w:rsid w:val="00BB2ABB"/>
    <w:rsid w:val="00BC065D"/>
    <w:rsid w:val="00BC5E58"/>
    <w:rsid w:val="00BC6B9F"/>
    <w:rsid w:val="00BF2699"/>
    <w:rsid w:val="00BF39CB"/>
    <w:rsid w:val="00BF51CC"/>
    <w:rsid w:val="00BF5991"/>
    <w:rsid w:val="00C15459"/>
    <w:rsid w:val="00C16956"/>
    <w:rsid w:val="00C17200"/>
    <w:rsid w:val="00C24F63"/>
    <w:rsid w:val="00C47536"/>
    <w:rsid w:val="00C51910"/>
    <w:rsid w:val="00C61C84"/>
    <w:rsid w:val="00C622E7"/>
    <w:rsid w:val="00C85D6C"/>
    <w:rsid w:val="00C87159"/>
    <w:rsid w:val="00C93ED4"/>
    <w:rsid w:val="00CA16E0"/>
    <w:rsid w:val="00CA3CEF"/>
    <w:rsid w:val="00CA6F26"/>
    <w:rsid w:val="00CB41DA"/>
    <w:rsid w:val="00CB46F7"/>
    <w:rsid w:val="00CB763A"/>
    <w:rsid w:val="00CC1044"/>
    <w:rsid w:val="00CC69EE"/>
    <w:rsid w:val="00CE2AAB"/>
    <w:rsid w:val="00CE3503"/>
    <w:rsid w:val="00CE4EB0"/>
    <w:rsid w:val="00CE5A16"/>
    <w:rsid w:val="00D024B6"/>
    <w:rsid w:val="00D15EA5"/>
    <w:rsid w:val="00D22B0A"/>
    <w:rsid w:val="00D233A0"/>
    <w:rsid w:val="00D24FBD"/>
    <w:rsid w:val="00D369FA"/>
    <w:rsid w:val="00D53139"/>
    <w:rsid w:val="00D55FA4"/>
    <w:rsid w:val="00D613EE"/>
    <w:rsid w:val="00D65F6A"/>
    <w:rsid w:val="00D720DA"/>
    <w:rsid w:val="00D7550A"/>
    <w:rsid w:val="00D7565C"/>
    <w:rsid w:val="00D767A3"/>
    <w:rsid w:val="00D77C5B"/>
    <w:rsid w:val="00DE47BF"/>
    <w:rsid w:val="00DE5097"/>
    <w:rsid w:val="00E06F96"/>
    <w:rsid w:val="00E174E6"/>
    <w:rsid w:val="00E41903"/>
    <w:rsid w:val="00E422E5"/>
    <w:rsid w:val="00E44441"/>
    <w:rsid w:val="00E573AA"/>
    <w:rsid w:val="00E60A5C"/>
    <w:rsid w:val="00E6118D"/>
    <w:rsid w:val="00E64FE9"/>
    <w:rsid w:val="00E65939"/>
    <w:rsid w:val="00E70F93"/>
    <w:rsid w:val="00EA31F6"/>
    <w:rsid w:val="00EB0FA5"/>
    <w:rsid w:val="00EB14E8"/>
    <w:rsid w:val="00EB3FE2"/>
    <w:rsid w:val="00EC4CCE"/>
    <w:rsid w:val="00EC7BBB"/>
    <w:rsid w:val="00ED5454"/>
    <w:rsid w:val="00EE65A1"/>
    <w:rsid w:val="00EF54C6"/>
    <w:rsid w:val="00F11220"/>
    <w:rsid w:val="00F14E0B"/>
    <w:rsid w:val="00F20775"/>
    <w:rsid w:val="00F24565"/>
    <w:rsid w:val="00F24B67"/>
    <w:rsid w:val="00F26C70"/>
    <w:rsid w:val="00F3291F"/>
    <w:rsid w:val="00F649A5"/>
    <w:rsid w:val="00F71DDC"/>
    <w:rsid w:val="00F721E7"/>
    <w:rsid w:val="00F76670"/>
    <w:rsid w:val="00F77026"/>
    <w:rsid w:val="00F824FE"/>
    <w:rsid w:val="00F96BF1"/>
    <w:rsid w:val="00FB4BBB"/>
    <w:rsid w:val="00FC5827"/>
    <w:rsid w:val="00FC6733"/>
    <w:rsid w:val="00FC683F"/>
    <w:rsid w:val="00FC692C"/>
    <w:rsid w:val="00FD1CA7"/>
    <w:rsid w:val="00FD2D11"/>
    <w:rsid w:val="00FE019F"/>
    <w:rsid w:val="00FE0B46"/>
    <w:rsid w:val="00FE2029"/>
    <w:rsid w:val="00FF08E9"/>
    <w:rsid w:val="00FF4E82"/>
    <w:rsid w:val="00FF52A0"/>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A2060"/>
  <w15:docId w15:val="{00E8C444-6EA0-4315-910E-BBC224CA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MS Serif" w:hAnsi="MS Serif"/>
    </w:rPr>
  </w:style>
  <w:style w:type="paragraph" w:styleId="Heading1">
    <w:name w:val="heading 1"/>
    <w:basedOn w:val="Normal"/>
    <w:next w:val="Normal"/>
    <w:link w:val="Heading1Char"/>
    <w:qFormat/>
    <w:rsid w:val="00117E01"/>
    <w:pPr>
      <w:keepNext/>
      <w:numPr>
        <w:numId w:val="1"/>
      </w:numPr>
      <w:tabs>
        <w:tab w:val="clear" w:pos="1440"/>
        <w:tab w:val="num" w:pos="900"/>
      </w:tabs>
      <w:spacing w:before="240" w:after="60"/>
      <w:outlineLvl w:val="0"/>
    </w:pPr>
    <w:rPr>
      <w:rFonts w:ascii="Arial" w:hAnsi="Arial" w:cs="Arial"/>
      <w:b/>
      <w:bCs/>
      <w:kern w:val="32"/>
      <w:sz w:val="22"/>
      <w:szCs w:val="22"/>
    </w:rPr>
  </w:style>
  <w:style w:type="paragraph" w:styleId="Heading2">
    <w:name w:val="heading 2"/>
    <w:basedOn w:val="Normal"/>
    <w:next w:val="Normal"/>
    <w:link w:val="Heading2Char"/>
    <w:unhideWhenUsed/>
    <w:qFormat/>
    <w:rsid w:val="00117E01"/>
    <w:pPr>
      <w:keepNext/>
      <w:numPr>
        <w:ilvl w:val="1"/>
        <w:numId w:val="1"/>
      </w:numPr>
      <w:tabs>
        <w:tab w:val="clear" w:pos="1620"/>
        <w:tab w:val="num" w:pos="900"/>
      </w:tabs>
      <w:spacing w:before="240" w:after="60"/>
      <w:ind w:hanging="1620"/>
      <w:outlineLvl w:val="1"/>
    </w:pPr>
    <w:rPr>
      <w:rFonts w:ascii="Arial" w:hAnsi="Arial" w:cs="Arial"/>
      <w:b/>
      <w:bCs/>
      <w:iCs/>
      <w:sz w:val="22"/>
      <w:szCs w:val="22"/>
    </w:rPr>
  </w:style>
  <w:style w:type="paragraph" w:styleId="Heading4">
    <w:name w:val="heading 4"/>
    <w:basedOn w:val="Normal"/>
    <w:next w:val="Normal"/>
    <w:link w:val="Heading4Char"/>
    <w:semiHidden/>
    <w:unhideWhenUsed/>
    <w:qFormat/>
    <w:rsid w:val="009A20D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A20D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A20D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0D9"/>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A20D9"/>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A20D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link w:val="Heading1"/>
    <w:rsid w:val="00117E01"/>
    <w:rPr>
      <w:rFonts w:ascii="Arial" w:hAnsi="Arial" w:cs="Arial"/>
      <w:b/>
      <w:bCs/>
      <w:kern w:val="32"/>
      <w:sz w:val="22"/>
      <w:szCs w:val="22"/>
    </w:rPr>
  </w:style>
  <w:style w:type="character" w:customStyle="1" w:styleId="Heading2Char">
    <w:name w:val="Heading 2 Char"/>
    <w:link w:val="Heading2"/>
    <w:rsid w:val="00117E01"/>
    <w:rPr>
      <w:rFonts w:ascii="Arial" w:hAnsi="Arial" w:cs="Arial"/>
      <w:b/>
      <w:bCs/>
      <w:iCs/>
      <w:sz w:val="22"/>
      <w:szCs w:val="22"/>
    </w:rPr>
  </w:style>
  <w:style w:type="character" w:customStyle="1" w:styleId="Heading4Char">
    <w:name w:val="Heading 4 Char"/>
    <w:link w:val="Heading4"/>
    <w:semiHidden/>
    <w:rsid w:val="009A20D9"/>
    <w:rPr>
      <w:rFonts w:ascii="Calibri" w:hAnsi="Calibri"/>
      <w:b/>
      <w:bCs/>
      <w:sz w:val="28"/>
      <w:szCs w:val="28"/>
    </w:rPr>
  </w:style>
  <w:style w:type="character" w:customStyle="1" w:styleId="Heading5Char">
    <w:name w:val="Heading 5 Char"/>
    <w:link w:val="Heading5"/>
    <w:semiHidden/>
    <w:rsid w:val="009A20D9"/>
    <w:rPr>
      <w:rFonts w:ascii="Calibri" w:hAnsi="Calibri"/>
      <w:b/>
      <w:bCs/>
      <w:i/>
      <w:iCs/>
      <w:sz w:val="26"/>
      <w:szCs w:val="26"/>
    </w:rPr>
  </w:style>
  <w:style w:type="character" w:customStyle="1" w:styleId="Heading6Char">
    <w:name w:val="Heading 6 Char"/>
    <w:link w:val="Heading6"/>
    <w:semiHidden/>
    <w:rsid w:val="009A20D9"/>
    <w:rPr>
      <w:rFonts w:ascii="Calibri" w:hAnsi="Calibri"/>
      <w:b/>
      <w:bCs/>
      <w:sz w:val="22"/>
      <w:szCs w:val="22"/>
    </w:rPr>
  </w:style>
  <w:style w:type="character" w:customStyle="1" w:styleId="Heading7Char">
    <w:name w:val="Heading 7 Char"/>
    <w:link w:val="Heading7"/>
    <w:semiHidden/>
    <w:rsid w:val="009A20D9"/>
    <w:rPr>
      <w:rFonts w:ascii="Calibri" w:hAnsi="Calibri"/>
      <w:sz w:val="24"/>
      <w:szCs w:val="24"/>
    </w:rPr>
  </w:style>
  <w:style w:type="character" w:customStyle="1" w:styleId="Heading8Char">
    <w:name w:val="Heading 8 Char"/>
    <w:link w:val="Heading8"/>
    <w:semiHidden/>
    <w:rsid w:val="009A20D9"/>
    <w:rPr>
      <w:rFonts w:ascii="Calibri" w:hAnsi="Calibri"/>
      <w:i/>
      <w:iCs/>
      <w:sz w:val="24"/>
      <w:szCs w:val="24"/>
    </w:rPr>
  </w:style>
  <w:style w:type="character" w:customStyle="1" w:styleId="Heading9Char">
    <w:name w:val="Heading 9 Char"/>
    <w:link w:val="Heading9"/>
    <w:semiHidden/>
    <w:rsid w:val="009A20D9"/>
    <w:rPr>
      <w:rFonts w:ascii="Cambria" w:hAnsi="Cambria"/>
      <w:sz w:val="22"/>
      <w:szCs w:val="22"/>
    </w:rPr>
  </w:style>
  <w:style w:type="character" w:styleId="Emphasis">
    <w:name w:val="Emphasis"/>
    <w:rsid w:val="009A20D9"/>
    <w:rPr>
      <w:i/>
      <w:iCs/>
    </w:rPr>
  </w:style>
  <w:style w:type="paragraph" w:styleId="BalloonText">
    <w:name w:val="Balloon Text"/>
    <w:basedOn w:val="Normal"/>
    <w:link w:val="BalloonTextChar"/>
    <w:rsid w:val="004D5D21"/>
    <w:rPr>
      <w:rFonts w:ascii="Segoe UI" w:hAnsi="Segoe UI" w:cs="Segoe UI"/>
      <w:sz w:val="18"/>
      <w:szCs w:val="18"/>
    </w:rPr>
  </w:style>
  <w:style w:type="character" w:customStyle="1" w:styleId="BalloonTextChar">
    <w:name w:val="Balloon Text Char"/>
    <w:link w:val="BalloonText"/>
    <w:rsid w:val="004D5D21"/>
    <w:rPr>
      <w:rFonts w:ascii="Segoe UI" w:hAnsi="Segoe UI" w:cs="Segoe UI"/>
      <w:sz w:val="18"/>
      <w:szCs w:val="18"/>
    </w:rPr>
  </w:style>
  <w:style w:type="paragraph" w:customStyle="1" w:styleId="SIMNumberedList">
    <w:name w:val="SIM Numbered List"/>
    <w:basedOn w:val="ListParagraph"/>
    <w:qFormat/>
    <w:rsid w:val="00EF54C6"/>
    <w:pPr>
      <w:numPr>
        <w:numId w:val="3"/>
      </w:numPr>
      <w:tabs>
        <w:tab w:val="center" w:pos="1233"/>
        <w:tab w:val="num" w:pos="1800"/>
        <w:tab w:val="center" w:pos="3526"/>
      </w:tabs>
      <w:spacing w:before="120" w:after="120" w:line="360" w:lineRule="auto"/>
      <w:ind w:left="1800" w:hanging="360"/>
    </w:pPr>
    <w:rPr>
      <w:rFonts w:ascii="DIN" w:eastAsia="Calibri" w:hAnsi="DIN" w:cs="Calibri"/>
      <w:color w:val="322E2B"/>
      <w:sz w:val="18"/>
      <w:szCs w:val="24"/>
      <w:lang w:bidi="en-US"/>
    </w:rPr>
  </w:style>
  <w:style w:type="paragraph" w:customStyle="1" w:styleId="SIMLetterList">
    <w:name w:val="SIM Letter List"/>
    <w:basedOn w:val="ListParagraph"/>
    <w:qFormat/>
    <w:rsid w:val="00EF54C6"/>
    <w:pPr>
      <w:numPr>
        <w:numId w:val="44"/>
      </w:numPr>
      <w:tabs>
        <w:tab w:val="center" w:pos="666"/>
        <w:tab w:val="center" w:pos="3029"/>
      </w:tabs>
      <w:spacing w:after="4" w:line="248" w:lineRule="auto"/>
    </w:pPr>
    <w:rPr>
      <w:rFonts w:ascii="DIN" w:eastAsia="Calibri" w:hAnsi="DIN" w:cs="Calibri"/>
      <w:color w:val="322E2B"/>
      <w:sz w:val="18"/>
      <w:szCs w:val="24"/>
      <w:lang w:bidi="en-US"/>
    </w:rPr>
  </w:style>
  <w:style w:type="character" w:styleId="CommentReference">
    <w:name w:val="annotation reference"/>
    <w:basedOn w:val="DefaultParagraphFont"/>
    <w:uiPriority w:val="99"/>
    <w:semiHidden/>
    <w:unhideWhenUsed/>
    <w:rsid w:val="00EF54C6"/>
    <w:rPr>
      <w:sz w:val="16"/>
      <w:szCs w:val="16"/>
    </w:rPr>
  </w:style>
  <w:style w:type="paragraph" w:styleId="CommentText">
    <w:name w:val="annotation text"/>
    <w:basedOn w:val="Normal"/>
    <w:link w:val="CommentTextChar"/>
    <w:uiPriority w:val="99"/>
    <w:semiHidden/>
    <w:unhideWhenUsed/>
    <w:rsid w:val="00EF54C6"/>
    <w:pPr>
      <w:spacing w:after="4"/>
      <w:ind w:left="41" w:hanging="10"/>
    </w:pPr>
    <w:rPr>
      <w:rFonts w:ascii="Calibri" w:eastAsia="Calibri" w:hAnsi="Calibri" w:cs="Calibri"/>
      <w:b/>
      <w:color w:val="322E2B"/>
      <w:lang w:bidi="en-US"/>
    </w:rPr>
  </w:style>
  <w:style w:type="character" w:customStyle="1" w:styleId="CommentTextChar">
    <w:name w:val="Comment Text Char"/>
    <w:basedOn w:val="DefaultParagraphFont"/>
    <w:link w:val="CommentText"/>
    <w:uiPriority w:val="99"/>
    <w:semiHidden/>
    <w:rsid w:val="00EF54C6"/>
    <w:rPr>
      <w:rFonts w:ascii="Calibri" w:eastAsia="Calibri" w:hAnsi="Calibri" w:cs="Calibri"/>
      <w:b/>
      <w:color w:val="322E2B"/>
      <w:lang w:bidi="en-US"/>
    </w:rPr>
  </w:style>
  <w:style w:type="paragraph" w:styleId="ListParagraph">
    <w:name w:val="List Paragraph"/>
    <w:basedOn w:val="Normal"/>
    <w:uiPriority w:val="34"/>
    <w:rsid w:val="00EF5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580">
      <w:bodyDiv w:val="1"/>
      <w:marLeft w:val="0"/>
      <w:marRight w:val="0"/>
      <w:marTop w:val="0"/>
      <w:marBottom w:val="0"/>
      <w:divBdr>
        <w:top w:val="none" w:sz="0" w:space="0" w:color="auto"/>
        <w:left w:val="none" w:sz="0" w:space="0" w:color="auto"/>
        <w:bottom w:val="none" w:sz="0" w:space="0" w:color="auto"/>
        <w:right w:val="none" w:sz="0" w:space="0" w:color="auto"/>
      </w:divBdr>
    </w:div>
    <w:div w:id="345519672">
      <w:bodyDiv w:val="1"/>
      <w:marLeft w:val="0"/>
      <w:marRight w:val="0"/>
      <w:marTop w:val="0"/>
      <w:marBottom w:val="0"/>
      <w:divBdr>
        <w:top w:val="none" w:sz="0" w:space="0" w:color="auto"/>
        <w:left w:val="none" w:sz="0" w:space="0" w:color="auto"/>
        <w:bottom w:val="none" w:sz="0" w:space="0" w:color="auto"/>
        <w:right w:val="none" w:sz="0" w:space="0" w:color="auto"/>
      </w:divBdr>
    </w:div>
    <w:div w:id="731781783">
      <w:bodyDiv w:val="1"/>
      <w:marLeft w:val="0"/>
      <w:marRight w:val="0"/>
      <w:marTop w:val="0"/>
      <w:marBottom w:val="0"/>
      <w:divBdr>
        <w:top w:val="none" w:sz="0" w:space="0" w:color="auto"/>
        <w:left w:val="none" w:sz="0" w:space="0" w:color="auto"/>
        <w:bottom w:val="none" w:sz="0" w:space="0" w:color="auto"/>
        <w:right w:val="none" w:sz="0" w:space="0" w:color="auto"/>
      </w:divBdr>
    </w:div>
    <w:div w:id="991520818">
      <w:bodyDiv w:val="1"/>
      <w:marLeft w:val="0"/>
      <w:marRight w:val="0"/>
      <w:marTop w:val="0"/>
      <w:marBottom w:val="0"/>
      <w:divBdr>
        <w:top w:val="none" w:sz="0" w:space="0" w:color="auto"/>
        <w:left w:val="none" w:sz="0" w:space="0" w:color="auto"/>
        <w:bottom w:val="none" w:sz="0" w:space="0" w:color="auto"/>
        <w:right w:val="none" w:sz="0" w:space="0" w:color="auto"/>
      </w:divBdr>
    </w:div>
    <w:div w:id="1743143639">
      <w:bodyDiv w:val="1"/>
      <w:marLeft w:val="0"/>
      <w:marRight w:val="0"/>
      <w:marTop w:val="0"/>
      <w:marBottom w:val="0"/>
      <w:divBdr>
        <w:top w:val="none" w:sz="0" w:space="0" w:color="auto"/>
        <w:left w:val="none" w:sz="0" w:space="0" w:color="auto"/>
        <w:bottom w:val="none" w:sz="0" w:space="0" w:color="auto"/>
        <w:right w:val="none" w:sz="0" w:space="0" w:color="auto"/>
      </w:divBdr>
    </w:div>
    <w:div w:id="1961765928">
      <w:bodyDiv w:val="1"/>
      <w:marLeft w:val="0"/>
      <w:marRight w:val="0"/>
      <w:marTop w:val="0"/>
      <w:marBottom w:val="0"/>
      <w:divBdr>
        <w:top w:val="none" w:sz="0" w:space="0" w:color="auto"/>
        <w:left w:val="none" w:sz="0" w:space="0" w:color="auto"/>
        <w:bottom w:val="none" w:sz="0" w:space="0" w:color="auto"/>
        <w:right w:val="none" w:sz="0" w:space="0" w:color="auto"/>
      </w:divBdr>
    </w:div>
    <w:div w:id="1990209369">
      <w:bodyDiv w:val="1"/>
      <w:marLeft w:val="0"/>
      <w:marRight w:val="0"/>
      <w:marTop w:val="0"/>
      <w:marBottom w:val="0"/>
      <w:divBdr>
        <w:top w:val="none" w:sz="0" w:space="0" w:color="auto"/>
        <w:left w:val="none" w:sz="0" w:space="0" w:color="auto"/>
        <w:bottom w:val="none" w:sz="0" w:space="0" w:color="auto"/>
        <w:right w:val="none" w:sz="0" w:space="0" w:color="auto"/>
      </w:divBdr>
    </w:div>
    <w:div w:id="19956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Date: 10/98</vt:lpstr>
    </vt:vector>
  </TitlesOfParts>
  <Company>Dur-a-flex, inc.</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10/98</dc:title>
  <dc:creator>k j d</dc:creator>
  <cp:lastModifiedBy>Jesse Younce</cp:lastModifiedBy>
  <cp:revision>4</cp:revision>
  <cp:lastPrinted>2016-06-20T18:16:00Z</cp:lastPrinted>
  <dcterms:created xsi:type="dcterms:W3CDTF">2021-05-04T19:32:00Z</dcterms:created>
  <dcterms:modified xsi:type="dcterms:W3CDTF">2021-05-04T19:43:00Z</dcterms:modified>
</cp:coreProperties>
</file>